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B37" w:rsidRPr="00CE7F42" w:rsidRDefault="006B2B37" w:rsidP="001408FD">
      <w:pPr>
        <w:jc w:val="center"/>
        <w:rPr>
          <w:rFonts w:ascii="Times New Roman" w:hAnsi="Times New Roman" w:cs="Times New Roman"/>
          <w:b/>
          <w:sz w:val="28"/>
          <w:szCs w:val="28"/>
          <w:lang w:val="cs-CZ"/>
        </w:rPr>
      </w:pPr>
      <w:r w:rsidRPr="00BB3466">
        <w:rPr>
          <w:rFonts w:ascii="Times New Roman" w:hAnsi="Times New Roman" w:cs="Times New Roman"/>
          <w:b/>
          <w:sz w:val="28"/>
          <w:szCs w:val="28"/>
          <w:lang w:val="cs-CZ"/>
        </w:rPr>
        <w:t>Dohod</w:t>
      </w:r>
      <w:r w:rsidRPr="00CE7F42">
        <w:rPr>
          <w:rFonts w:ascii="Times New Roman" w:hAnsi="Times New Roman" w:cs="Times New Roman"/>
          <w:b/>
          <w:sz w:val="28"/>
          <w:szCs w:val="28"/>
          <w:lang w:val="cs-CZ"/>
        </w:rPr>
        <w:t>a o podmínkách složení kauce</w:t>
      </w:r>
      <w:r w:rsidR="00FF7633" w:rsidRPr="00CE7F42">
        <w:rPr>
          <w:rFonts w:ascii="Times New Roman" w:hAnsi="Times New Roman" w:cs="Times New Roman"/>
          <w:b/>
          <w:sz w:val="28"/>
          <w:szCs w:val="28"/>
          <w:lang w:val="cs-CZ"/>
        </w:rPr>
        <w:t xml:space="preserve"> v rámci účasti v na</w:t>
      </w:r>
      <w:r w:rsidR="00DF24B8" w:rsidRPr="00CE7F42">
        <w:rPr>
          <w:rFonts w:ascii="Times New Roman" w:hAnsi="Times New Roman" w:cs="Times New Roman"/>
          <w:b/>
          <w:sz w:val="28"/>
          <w:szCs w:val="28"/>
          <w:lang w:val="cs-CZ"/>
        </w:rPr>
        <w:t>bídkovém řízení</w:t>
      </w:r>
    </w:p>
    <w:p w:rsidR="006B2B37" w:rsidRPr="00CE7F42" w:rsidRDefault="006B2B37" w:rsidP="001408FD">
      <w:pPr>
        <w:jc w:val="center"/>
        <w:rPr>
          <w:rFonts w:ascii="Times New Roman" w:hAnsi="Times New Roman" w:cs="Times New Roman"/>
          <w:b/>
          <w:color w:val="000000"/>
          <w:sz w:val="28"/>
          <w:szCs w:val="28"/>
          <w:lang w:val="cs-CZ"/>
        </w:rPr>
      </w:pPr>
      <w:r w:rsidRPr="00CE7F42">
        <w:rPr>
          <w:rFonts w:ascii="Times New Roman" w:hAnsi="Times New Roman" w:cs="Times New Roman"/>
          <w:b/>
          <w:color w:val="000000"/>
          <w:sz w:val="28"/>
          <w:szCs w:val="28"/>
          <w:lang w:val="cs-CZ"/>
        </w:rPr>
        <w:t>a další ujednání</w:t>
      </w:r>
    </w:p>
    <w:p w:rsidR="006B2B37" w:rsidRPr="00CE7F42" w:rsidRDefault="006B2B37" w:rsidP="006B2B37">
      <w:pPr>
        <w:widowControl/>
        <w:jc w:val="center"/>
        <w:rPr>
          <w:rFonts w:ascii="Times New Roman" w:hAnsi="Times New Roman" w:cs="Times New Roman"/>
          <w:color w:val="000000"/>
          <w:lang w:val="cs-CZ"/>
        </w:rPr>
      </w:pPr>
    </w:p>
    <w:p w:rsidR="006B2B37" w:rsidRPr="00CE7F42" w:rsidRDefault="006B2B37" w:rsidP="006B2B37">
      <w:pPr>
        <w:widowControl/>
        <w:jc w:val="both"/>
        <w:rPr>
          <w:rFonts w:ascii="Times New Roman" w:hAnsi="Times New Roman" w:cs="Times New Roman"/>
          <w:i/>
          <w:iCs/>
          <w:color w:val="000000"/>
          <w:lang w:val="cs-CZ"/>
        </w:rPr>
      </w:pPr>
    </w:p>
    <w:p w:rsidR="006B2B37" w:rsidRPr="00CE7F42" w:rsidRDefault="006B2B37" w:rsidP="006B2B37">
      <w:pPr>
        <w:widowControl/>
        <w:jc w:val="both"/>
        <w:rPr>
          <w:rFonts w:ascii="Times New Roman" w:hAnsi="Times New Roman" w:cs="Times New Roman"/>
          <w:i/>
          <w:iCs/>
          <w:color w:val="000000"/>
          <w:lang w:val="cs-CZ"/>
        </w:rPr>
      </w:pPr>
      <w:r w:rsidRPr="00CE7F42">
        <w:rPr>
          <w:rFonts w:ascii="Times New Roman" w:hAnsi="Times New Roman" w:cs="Times New Roman"/>
          <w:i/>
          <w:iCs/>
          <w:color w:val="000000"/>
          <w:lang w:val="cs-CZ"/>
        </w:rPr>
        <w:t>Smluvní strany:</w:t>
      </w:r>
    </w:p>
    <w:p w:rsidR="00302F30" w:rsidRPr="00CE7F42" w:rsidRDefault="00302F30" w:rsidP="006B2B37">
      <w:pPr>
        <w:widowControl/>
        <w:jc w:val="both"/>
        <w:rPr>
          <w:rFonts w:ascii="Times New Roman" w:hAnsi="Times New Roman" w:cs="Times New Roman"/>
          <w:b/>
          <w:bCs/>
          <w:color w:val="000000"/>
          <w:lang w:val="cs-CZ"/>
        </w:rPr>
      </w:pPr>
    </w:p>
    <w:p w:rsidR="00302F30" w:rsidRPr="00060916" w:rsidRDefault="00302F30" w:rsidP="00302F30">
      <w:pPr>
        <w:jc w:val="both"/>
        <w:rPr>
          <w:rStyle w:val="Siln"/>
          <w:rFonts w:ascii="Times New Roman" w:hAnsi="Times New Roman" w:cs="Times New Roman"/>
          <w:lang w:val="cs-CZ"/>
        </w:rPr>
      </w:pPr>
      <w:r w:rsidRPr="00060916">
        <w:rPr>
          <w:rStyle w:val="Siln"/>
          <w:rFonts w:ascii="Times New Roman" w:hAnsi="Times New Roman" w:cs="Times New Roman"/>
          <w:lang w:val="cs-CZ"/>
        </w:rPr>
        <w:t xml:space="preserve">Ing. </w:t>
      </w:r>
      <w:r w:rsidR="00050DE8" w:rsidRPr="00060916">
        <w:rPr>
          <w:rStyle w:val="Siln"/>
          <w:rFonts w:ascii="Times New Roman" w:hAnsi="Times New Roman" w:cs="Times New Roman"/>
          <w:lang w:val="cs-CZ"/>
        </w:rPr>
        <w:t>Tomáš Poláček</w:t>
      </w:r>
    </w:p>
    <w:p w:rsidR="00302F30" w:rsidRPr="00060916" w:rsidRDefault="00302F30" w:rsidP="00302F30">
      <w:pPr>
        <w:jc w:val="both"/>
        <w:rPr>
          <w:rFonts w:ascii="Times New Roman" w:hAnsi="Times New Roman" w:cs="Times New Roman"/>
          <w:b/>
          <w:bCs/>
          <w:lang w:val="cs-CZ"/>
        </w:rPr>
      </w:pPr>
      <w:r w:rsidRPr="00060916">
        <w:rPr>
          <w:rFonts w:ascii="Times New Roman" w:hAnsi="Times New Roman" w:cs="Times New Roman"/>
          <w:bCs/>
          <w:lang w:val="cs-CZ"/>
        </w:rPr>
        <w:t>se sídlem</w:t>
      </w:r>
      <w:r w:rsidRPr="00060916">
        <w:rPr>
          <w:rFonts w:ascii="Times New Roman" w:hAnsi="Times New Roman" w:cs="Times New Roman"/>
          <w:b/>
          <w:bCs/>
          <w:lang w:val="cs-CZ"/>
        </w:rPr>
        <w:t xml:space="preserve"> </w:t>
      </w:r>
      <w:proofErr w:type="gramStart"/>
      <w:r w:rsidRPr="00060916">
        <w:rPr>
          <w:rFonts w:ascii="Times New Roman" w:hAnsi="Times New Roman" w:cs="Times New Roman"/>
          <w:lang w:val="cs-CZ"/>
        </w:rPr>
        <w:t>Ostrava - Moravská</w:t>
      </w:r>
      <w:proofErr w:type="gramEnd"/>
      <w:r w:rsidRPr="00060916">
        <w:rPr>
          <w:rFonts w:ascii="Times New Roman" w:hAnsi="Times New Roman" w:cs="Times New Roman"/>
          <w:lang w:val="cs-CZ"/>
        </w:rPr>
        <w:t xml:space="preserve"> Ostrava, Na Hradbách </w:t>
      </w:r>
      <w:r w:rsidR="00050DE8" w:rsidRPr="00060916">
        <w:rPr>
          <w:rFonts w:ascii="Times New Roman" w:hAnsi="Times New Roman" w:cs="Times New Roman"/>
          <w:lang w:val="cs-CZ"/>
        </w:rPr>
        <w:t>18</w:t>
      </w:r>
      <w:r w:rsidRPr="00060916">
        <w:rPr>
          <w:rFonts w:ascii="Times New Roman" w:hAnsi="Times New Roman" w:cs="Times New Roman"/>
          <w:lang w:val="cs-CZ"/>
        </w:rPr>
        <w:t>, PSČ 702 00</w:t>
      </w:r>
    </w:p>
    <w:p w:rsidR="00302F30" w:rsidRPr="00060916" w:rsidRDefault="00302F30" w:rsidP="00235604">
      <w:pPr>
        <w:jc w:val="both"/>
        <w:rPr>
          <w:rFonts w:ascii="Times New Roman" w:hAnsi="Times New Roman" w:cs="Times New Roman"/>
          <w:b/>
          <w:lang w:val="cs-CZ"/>
        </w:rPr>
      </w:pPr>
      <w:r w:rsidRPr="00060916">
        <w:rPr>
          <w:rFonts w:ascii="Times New Roman" w:hAnsi="Times New Roman" w:cs="Times New Roman"/>
          <w:b/>
          <w:lang w:val="cs-CZ"/>
        </w:rPr>
        <w:t>insolve</w:t>
      </w:r>
      <w:r w:rsidR="0011196C" w:rsidRPr="00060916">
        <w:rPr>
          <w:rFonts w:ascii="Times New Roman" w:hAnsi="Times New Roman" w:cs="Times New Roman"/>
          <w:b/>
          <w:lang w:val="cs-CZ"/>
        </w:rPr>
        <w:t>n</w:t>
      </w:r>
      <w:r w:rsidRPr="00060916">
        <w:rPr>
          <w:rFonts w:ascii="Times New Roman" w:hAnsi="Times New Roman" w:cs="Times New Roman"/>
          <w:b/>
          <w:lang w:val="cs-CZ"/>
        </w:rPr>
        <w:t>ční správce dlužníka:</w:t>
      </w:r>
    </w:p>
    <w:p w:rsidR="00050DE8" w:rsidRPr="00060916" w:rsidRDefault="00050DE8" w:rsidP="00235604">
      <w:pPr>
        <w:pStyle w:val="Bezmezer"/>
        <w:jc w:val="both"/>
        <w:rPr>
          <w:rFonts w:ascii="Times New Roman" w:hAnsi="Times New Roman" w:cs="Times New Roman"/>
          <w:b/>
        </w:rPr>
      </w:pPr>
      <w:r w:rsidRPr="00060916">
        <w:rPr>
          <w:rFonts w:ascii="Times New Roman" w:hAnsi="Times New Roman" w:cs="Times New Roman"/>
          <w:b/>
        </w:rPr>
        <w:t xml:space="preserve">PM Seniors </w:t>
      </w:r>
      <w:proofErr w:type="spellStart"/>
      <w:r w:rsidRPr="00060916">
        <w:rPr>
          <w:rFonts w:ascii="Times New Roman" w:hAnsi="Times New Roman" w:cs="Times New Roman"/>
          <w:b/>
        </w:rPr>
        <w:t>s.r.o.</w:t>
      </w:r>
      <w:proofErr w:type="spellEnd"/>
    </w:p>
    <w:p w:rsidR="00050DE8" w:rsidRPr="00060916" w:rsidRDefault="00050DE8" w:rsidP="00235604">
      <w:pPr>
        <w:pStyle w:val="Bezmezer"/>
        <w:jc w:val="both"/>
        <w:rPr>
          <w:rFonts w:ascii="Times New Roman" w:hAnsi="Times New Roman" w:cs="Times New Roman"/>
        </w:rPr>
      </w:pPr>
      <w:proofErr w:type="spellStart"/>
      <w:r w:rsidRPr="00060916">
        <w:rPr>
          <w:rFonts w:ascii="Times New Roman" w:hAnsi="Times New Roman" w:cs="Times New Roman"/>
        </w:rPr>
        <w:t>Jílová</w:t>
      </w:r>
      <w:proofErr w:type="spellEnd"/>
      <w:r w:rsidRPr="00060916">
        <w:rPr>
          <w:rFonts w:ascii="Times New Roman" w:hAnsi="Times New Roman" w:cs="Times New Roman"/>
        </w:rPr>
        <w:t xml:space="preserve"> 1580/2, 736 01 </w:t>
      </w:r>
      <w:proofErr w:type="spellStart"/>
      <w:r w:rsidRPr="00060916">
        <w:rPr>
          <w:rFonts w:ascii="Times New Roman" w:hAnsi="Times New Roman" w:cs="Times New Roman"/>
        </w:rPr>
        <w:t>Havířov</w:t>
      </w:r>
      <w:proofErr w:type="spellEnd"/>
      <w:r w:rsidRPr="00060916">
        <w:rPr>
          <w:rFonts w:ascii="Times New Roman" w:hAnsi="Times New Roman" w:cs="Times New Roman"/>
        </w:rPr>
        <w:t xml:space="preserve"> – </w:t>
      </w:r>
      <w:proofErr w:type="spellStart"/>
      <w:r w:rsidRPr="00060916">
        <w:rPr>
          <w:rFonts w:ascii="Times New Roman" w:hAnsi="Times New Roman" w:cs="Times New Roman"/>
        </w:rPr>
        <w:t>Podlesí</w:t>
      </w:r>
      <w:proofErr w:type="spellEnd"/>
      <w:r w:rsidRPr="00060916">
        <w:rPr>
          <w:rFonts w:ascii="Times New Roman" w:hAnsi="Times New Roman" w:cs="Times New Roman"/>
        </w:rPr>
        <w:t>, IČ: 03901939, KSOS 39 INS 19379/2018</w:t>
      </w:r>
    </w:p>
    <w:p w:rsidR="00733A48" w:rsidRPr="00060916" w:rsidRDefault="00733A48" w:rsidP="00235604">
      <w:pPr>
        <w:jc w:val="both"/>
        <w:rPr>
          <w:rStyle w:val="platne1"/>
          <w:rFonts w:ascii="Times New Roman" w:hAnsi="Times New Roman"/>
          <w:lang w:val="cs-CZ"/>
        </w:rPr>
      </w:pPr>
    </w:p>
    <w:p w:rsidR="00302F30" w:rsidRPr="00060916" w:rsidRDefault="00302F30" w:rsidP="00235604">
      <w:pPr>
        <w:jc w:val="both"/>
        <w:rPr>
          <w:rStyle w:val="platne1"/>
          <w:rFonts w:ascii="Times New Roman" w:hAnsi="Times New Roman"/>
          <w:lang w:val="cs-CZ"/>
        </w:rPr>
      </w:pPr>
      <w:r w:rsidRPr="00060916">
        <w:rPr>
          <w:rStyle w:val="platne1"/>
          <w:rFonts w:ascii="Times New Roman" w:hAnsi="Times New Roman"/>
          <w:lang w:val="cs-CZ"/>
        </w:rPr>
        <w:t>(dále jen „</w:t>
      </w:r>
      <w:r w:rsidR="00050DE8" w:rsidRPr="00060916">
        <w:rPr>
          <w:rStyle w:val="platne1"/>
          <w:rFonts w:ascii="Times New Roman" w:hAnsi="Times New Roman"/>
          <w:b/>
          <w:lang w:val="cs-CZ"/>
        </w:rPr>
        <w:t xml:space="preserve">PM </w:t>
      </w:r>
      <w:proofErr w:type="spellStart"/>
      <w:r w:rsidR="00050DE8" w:rsidRPr="00060916">
        <w:rPr>
          <w:rStyle w:val="platne1"/>
          <w:rFonts w:ascii="Times New Roman" w:hAnsi="Times New Roman"/>
          <w:b/>
          <w:lang w:val="cs-CZ"/>
        </w:rPr>
        <w:t>Seniors</w:t>
      </w:r>
      <w:proofErr w:type="spellEnd"/>
      <w:r w:rsidRPr="00060916">
        <w:rPr>
          <w:rStyle w:val="platne1"/>
          <w:rFonts w:ascii="Times New Roman" w:hAnsi="Times New Roman"/>
          <w:lang w:val="cs-CZ"/>
        </w:rPr>
        <w:t>“)</w:t>
      </w:r>
    </w:p>
    <w:p w:rsidR="00302F30" w:rsidRPr="00CE7F42" w:rsidRDefault="00302F30" w:rsidP="00302F30">
      <w:pPr>
        <w:pStyle w:val="FormtovanvHTML"/>
        <w:jc w:val="both"/>
        <w:rPr>
          <w:rStyle w:val="platne1"/>
          <w:rFonts w:ascii="Times New Roman" w:hAnsi="Times New Roman"/>
          <w:sz w:val="24"/>
          <w:szCs w:val="24"/>
        </w:rPr>
      </w:pPr>
    </w:p>
    <w:p w:rsidR="00302F30" w:rsidRPr="00CE7F42" w:rsidRDefault="00302F30" w:rsidP="00302F30">
      <w:pPr>
        <w:pStyle w:val="FormtovanvHTML"/>
        <w:jc w:val="both"/>
        <w:rPr>
          <w:rStyle w:val="platne1"/>
          <w:rFonts w:ascii="Times New Roman" w:hAnsi="Times New Roman"/>
          <w:b/>
          <w:sz w:val="24"/>
          <w:szCs w:val="24"/>
        </w:rPr>
      </w:pPr>
      <w:r w:rsidRPr="00CE7F42">
        <w:rPr>
          <w:rStyle w:val="platne1"/>
          <w:rFonts w:ascii="Times New Roman" w:hAnsi="Times New Roman"/>
          <w:b/>
          <w:sz w:val="24"/>
          <w:szCs w:val="24"/>
        </w:rPr>
        <w:t>a</w:t>
      </w:r>
    </w:p>
    <w:p w:rsidR="00015A1E" w:rsidRPr="00CE7F42" w:rsidRDefault="00015A1E" w:rsidP="00015A1E">
      <w:pPr>
        <w:pStyle w:val="FormtovanvHTML"/>
        <w:jc w:val="both"/>
        <w:rPr>
          <w:rStyle w:val="platne1"/>
          <w:rFonts w:ascii="Times New Roman" w:hAnsi="Times New Roman"/>
          <w:b/>
          <w:sz w:val="24"/>
          <w:szCs w:val="24"/>
        </w:rPr>
      </w:pPr>
    </w:p>
    <w:p w:rsidR="00015A1E" w:rsidRPr="00CE7F42" w:rsidRDefault="00015A1E" w:rsidP="00302F30">
      <w:pPr>
        <w:jc w:val="both"/>
        <w:rPr>
          <w:rStyle w:val="platne1"/>
          <w:rFonts w:ascii="Times New Roman" w:hAnsi="Times New Roman"/>
        </w:rPr>
      </w:pPr>
    </w:p>
    <w:p w:rsidR="00015A1E" w:rsidRPr="00CE7F42" w:rsidRDefault="00712A2A" w:rsidP="00302F30">
      <w:pPr>
        <w:jc w:val="both"/>
        <w:rPr>
          <w:i/>
        </w:rPr>
      </w:pPr>
      <w:proofErr w:type="gramStart"/>
      <w:r w:rsidRPr="00CE7F42">
        <w:rPr>
          <w:rFonts w:ascii="Times New Roman" w:hAnsi="Times New Roman" w:cs="Times New Roman"/>
          <w:i/>
        </w:rPr>
        <w:t>….</w:t>
      </w:r>
      <w:r w:rsidR="00571554" w:rsidRPr="00CE7F42">
        <w:rPr>
          <w:rFonts w:ascii="Times New Roman" w:hAnsi="Times New Roman" w:cs="Times New Roman"/>
          <w:i/>
        </w:rPr>
        <w:t>(</w:t>
      </w:r>
      <w:proofErr w:type="spellStart"/>
      <w:proofErr w:type="gramEnd"/>
      <w:r w:rsidR="00571554" w:rsidRPr="00CE7F42">
        <w:rPr>
          <w:rFonts w:ascii="Times New Roman" w:hAnsi="Times New Roman" w:cs="Times New Roman"/>
          <w:i/>
        </w:rPr>
        <w:t>identifikace</w:t>
      </w:r>
      <w:proofErr w:type="spellEnd"/>
      <w:r w:rsidR="00571554" w:rsidRPr="00CE7F42">
        <w:rPr>
          <w:rFonts w:ascii="Times New Roman" w:hAnsi="Times New Roman" w:cs="Times New Roman"/>
          <w:i/>
        </w:rPr>
        <w:t xml:space="preserve"> </w:t>
      </w:r>
      <w:proofErr w:type="spellStart"/>
      <w:r w:rsidR="00571554" w:rsidRPr="00CE7F42">
        <w:rPr>
          <w:rFonts w:ascii="Times New Roman" w:hAnsi="Times New Roman" w:cs="Times New Roman"/>
          <w:i/>
        </w:rPr>
        <w:t>Zájemce</w:t>
      </w:r>
      <w:proofErr w:type="spellEnd"/>
      <w:r w:rsidRPr="00CE7F42">
        <w:rPr>
          <w:rFonts w:ascii="Times New Roman" w:hAnsi="Times New Roman" w:cs="Times New Roman"/>
          <w:i/>
        </w:rPr>
        <w:t xml:space="preserve"> v </w:t>
      </w:r>
      <w:proofErr w:type="spellStart"/>
      <w:r w:rsidRPr="00CE7F42">
        <w:rPr>
          <w:rFonts w:ascii="Times New Roman" w:hAnsi="Times New Roman" w:cs="Times New Roman"/>
          <w:i/>
        </w:rPr>
        <w:t>případě</w:t>
      </w:r>
      <w:proofErr w:type="spellEnd"/>
      <w:r w:rsidRPr="00CE7F42">
        <w:rPr>
          <w:rFonts w:ascii="Times New Roman" w:hAnsi="Times New Roman" w:cs="Times New Roman"/>
          <w:i/>
        </w:rPr>
        <w:t xml:space="preserve"> </w:t>
      </w:r>
      <w:proofErr w:type="spellStart"/>
      <w:r w:rsidRPr="00CE7F42">
        <w:rPr>
          <w:rFonts w:ascii="Times New Roman" w:hAnsi="Times New Roman" w:cs="Times New Roman"/>
          <w:i/>
        </w:rPr>
        <w:t>právnické</w:t>
      </w:r>
      <w:proofErr w:type="spellEnd"/>
      <w:r w:rsidRPr="00CE7F42">
        <w:rPr>
          <w:rFonts w:ascii="Times New Roman" w:hAnsi="Times New Roman" w:cs="Times New Roman"/>
          <w:i/>
        </w:rPr>
        <w:t xml:space="preserve"> </w:t>
      </w:r>
      <w:proofErr w:type="spellStart"/>
      <w:r w:rsidRPr="00CE7F42">
        <w:rPr>
          <w:rFonts w:ascii="Times New Roman" w:hAnsi="Times New Roman" w:cs="Times New Roman"/>
          <w:i/>
        </w:rPr>
        <w:t>osoby</w:t>
      </w:r>
      <w:proofErr w:type="spellEnd"/>
      <w:r w:rsidRPr="00CE7F42">
        <w:rPr>
          <w:rFonts w:ascii="Times New Roman" w:hAnsi="Times New Roman" w:cs="Times New Roman"/>
          <w:i/>
        </w:rPr>
        <w:t xml:space="preserve"> - </w:t>
      </w:r>
      <w:proofErr w:type="spellStart"/>
      <w:r w:rsidRPr="00CE7F42">
        <w:rPr>
          <w:rFonts w:ascii="Times New Roman" w:hAnsi="Times New Roman" w:cs="Times New Roman"/>
          <w:i/>
        </w:rPr>
        <w:t>identifikace</w:t>
      </w:r>
      <w:proofErr w:type="spellEnd"/>
      <w:r w:rsidRPr="00CE7F42">
        <w:rPr>
          <w:rFonts w:ascii="Times New Roman" w:hAnsi="Times New Roman" w:cs="Times New Roman"/>
          <w:i/>
        </w:rPr>
        <w:t xml:space="preserve"> </w:t>
      </w:r>
      <w:proofErr w:type="spellStart"/>
      <w:r w:rsidRPr="00CE7F42">
        <w:rPr>
          <w:rFonts w:ascii="Times New Roman" w:hAnsi="Times New Roman" w:cs="Times New Roman"/>
          <w:i/>
        </w:rPr>
        <w:t>dle</w:t>
      </w:r>
      <w:proofErr w:type="spellEnd"/>
      <w:r w:rsidRPr="00CE7F42">
        <w:rPr>
          <w:rFonts w:ascii="Times New Roman" w:hAnsi="Times New Roman" w:cs="Times New Roman"/>
          <w:i/>
        </w:rPr>
        <w:t xml:space="preserve"> </w:t>
      </w:r>
      <w:proofErr w:type="spellStart"/>
      <w:r w:rsidRPr="00CE7F42">
        <w:rPr>
          <w:rFonts w:ascii="Times New Roman" w:hAnsi="Times New Roman" w:cs="Times New Roman"/>
          <w:i/>
        </w:rPr>
        <w:t>údajů</w:t>
      </w:r>
      <w:proofErr w:type="spellEnd"/>
      <w:r w:rsidRPr="00CE7F42">
        <w:rPr>
          <w:rFonts w:ascii="Times New Roman" w:hAnsi="Times New Roman" w:cs="Times New Roman"/>
          <w:i/>
        </w:rPr>
        <w:t xml:space="preserve"> v </w:t>
      </w:r>
      <w:proofErr w:type="spellStart"/>
      <w:r w:rsidRPr="00CE7F42">
        <w:rPr>
          <w:rFonts w:ascii="Times New Roman" w:hAnsi="Times New Roman" w:cs="Times New Roman"/>
          <w:i/>
        </w:rPr>
        <w:t>obchodním</w:t>
      </w:r>
      <w:proofErr w:type="spellEnd"/>
      <w:r w:rsidRPr="00CE7F42">
        <w:rPr>
          <w:rFonts w:ascii="Times New Roman" w:hAnsi="Times New Roman" w:cs="Times New Roman"/>
          <w:i/>
        </w:rPr>
        <w:t xml:space="preserve"> </w:t>
      </w:r>
      <w:proofErr w:type="spellStart"/>
      <w:r w:rsidRPr="00CE7F42">
        <w:rPr>
          <w:rFonts w:ascii="Times New Roman" w:hAnsi="Times New Roman" w:cs="Times New Roman"/>
          <w:i/>
        </w:rPr>
        <w:t>rejstříku</w:t>
      </w:r>
      <w:proofErr w:type="spellEnd"/>
      <w:r w:rsidRPr="00CE7F42">
        <w:rPr>
          <w:rFonts w:ascii="Times New Roman" w:hAnsi="Times New Roman" w:cs="Times New Roman"/>
          <w:i/>
        </w:rPr>
        <w:t>, v </w:t>
      </w:r>
      <w:proofErr w:type="spellStart"/>
      <w:r w:rsidRPr="00CE7F42">
        <w:rPr>
          <w:rFonts w:ascii="Times New Roman" w:hAnsi="Times New Roman" w:cs="Times New Roman"/>
          <w:i/>
        </w:rPr>
        <w:t>případě</w:t>
      </w:r>
      <w:proofErr w:type="spellEnd"/>
      <w:r w:rsidRPr="00CE7F42">
        <w:rPr>
          <w:rFonts w:ascii="Times New Roman" w:hAnsi="Times New Roman" w:cs="Times New Roman"/>
          <w:i/>
        </w:rPr>
        <w:t xml:space="preserve"> </w:t>
      </w:r>
      <w:proofErr w:type="spellStart"/>
      <w:r w:rsidRPr="00CE7F42">
        <w:rPr>
          <w:rFonts w:ascii="Times New Roman" w:hAnsi="Times New Roman" w:cs="Times New Roman"/>
          <w:i/>
        </w:rPr>
        <w:t>Fyzické</w:t>
      </w:r>
      <w:proofErr w:type="spellEnd"/>
      <w:r w:rsidRPr="00CE7F42">
        <w:rPr>
          <w:rFonts w:ascii="Times New Roman" w:hAnsi="Times New Roman" w:cs="Times New Roman"/>
          <w:i/>
        </w:rPr>
        <w:t xml:space="preserve"> </w:t>
      </w:r>
      <w:proofErr w:type="spellStart"/>
      <w:r w:rsidRPr="00CE7F42">
        <w:rPr>
          <w:rFonts w:ascii="Times New Roman" w:hAnsi="Times New Roman" w:cs="Times New Roman"/>
          <w:i/>
        </w:rPr>
        <w:t>osoby</w:t>
      </w:r>
      <w:proofErr w:type="spellEnd"/>
      <w:r w:rsidRPr="00CE7F42">
        <w:rPr>
          <w:rFonts w:ascii="Times New Roman" w:hAnsi="Times New Roman" w:cs="Times New Roman"/>
          <w:i/>
        </w:rPr>
        <w:t xml:space="preserve"> – </w:t>
      </w:r>
      <w:proofErr w:type="spellStart"/>
      <w:r w:rsidRPr="00CE7F42">
        <w:rPr>
          <w:rFonts w:ascii="Times New Roman" w:hAnsi="Times New Roman" w:cs="Times New Roman"/>
          <w:i/>
        </w:rPr>
        <w:t>jméno</w:t>
      </w:r>
      <w:proofErr w:type="spellEnd"/>
      <w:r w:rsidRPr="00CE7F42">
        <w:rPr>
          <w:rFonts w:ascii="Times New Roman" w:hAnsi="Times New Roman" w:cs="Times New Roman"/>
          <w:i/>
        </w:rPr>
        <w:t xml:space="preserve"> a </w:t>
      </w:r>
      <w:proofErr w:type="spellStart"/>
      <w:r w:rsidRPr="00CE7F42">
        <w:rPr>
          <w:rFonts w:ascii="Times New Roman" w:hAnsi="Times New Roman" w:cs="Times New Roman"/>
          <w:i/>
        </w:rPr>
        <w:t>příjmení</w:t>
      </w:r>
      <w:proofErr w:type="spellEnd"/>
      <w:r w:rsidRPr="00CE7F42">
        <w:rPr>
          <w:rFonts w:ascii="Times New Roman" w:hAnsi="Times New Roman" w:cs="Times New Roman"/>
          <w:i/>
        </w:rPr>
        <w:t xml:space="preserve">, datum </w:t>
      </w:r>
      <w:proofErr w:type="spellStart"/>
      <w:r w:rsidRPr="00CE7F42">
        <w:rPr>
          <w:rFonts w:ascii="Times New Roman" w:hAnsi="Times New Roman" w:cs="Times New Roman"/>
          <w:i/>
        </w:rPr>
        <w:t>narození</w:t>
      </w:r>
      <w:proofErr w:type="spellEnd"/>
      <w:r w:rsidRPr="00CE7F42">
        <w:rPr>
          <w:rFonts w:ascii="Times New Roman" w:hAnsi="Times New Roman" w:cs="Times New Roman"/>
          <w:i/>
        </w:rPr>
        <w:t xml:space="preserve">, </w:t>
      </w:r>
      <w:proofErr w:type="spellStart"/>
      <w:r w:rsidRPr="00CE7F42">
        <w:rPr>
          <w:rFonts w:ascii="Times New Roman" w:hAnsi="Times New Roman" w:cs="Times New Roman"/>
          <w:i/>
        </w:rPr>
        <w:t>rodné</w:t>
      </w:r>
      <w:proofErr w:type="spellEnd"/>
      <w:r w:rsidRPr="00CE7F42">
        <w:rPr>
          <w:rFonts w:ascii="Times New Roman" w:hAnsi="Times New Roman" w:cs="Times New Roman"/>
          <w:i/>
        </w:rPr>
        <w:t xml:space="preserve"> </w:t>
      </w:r>
      <w:proofErr w:type="spellStart"/>
      <w:r w:rsidRPr="00CE7F42">
        <w:rPr>
          <w:rFonts w:ascii="Times New Roman" w:hAnsi="Times New Roman" w:cs="Times New Roman"/>
          <w:i/>
        </w:rPr>
        <w:t>číslo</w:t>
      </w:r>
      <w:proofErr w:type="spellEnd"/>
      <w:r w:rsidRPr="00CE7F42">
        <w:rPr>
          <w:rFonts w:ascii="Times New Roman" w:hAnsi="Times New Roman" w:cs="Times New Roman"/>
          <w:i/>
        </w:rPr>
        <w:t xml:space="preserve">, </w:t>
      </w:r>
      <w:proofErr w:type="spellStart"/>
      <w:r w:rsidRPr="00CE7F42">
        <w:rPr>
          <w:rFonts w:ascii="Times New Roman" w:hAnsi="Times New Roman" w:cs="Times New Roman"/>
          <w:i/>
        </w:rPr>
        <w:t>pokud</w:t>
      </w:r>
      <w:proofErr w:type="spellEnd"/>
      <w:r w:rsidRPr="00CE7F42">
        <w:rPr>
          <w:rFonts w:ascii="Times New Roman" w:hAnsi="Times New Roman" w:cs="Times New Roman"/>
          <w:i/>
        </w:rPr>
        <w:t xml:space="preserve"> je </w:t>
      </w:r>
      <w:proofErr w:type="spellStart"/>
      <w:r w:rsidRPr="00CE7F42">
        <w:rPr>
          <w:rFonts w:ascii="Times New Roman" w:hAnsi="Times New Roman" w:cs="Times New Roman"/>
          <w:i/>
        </w:rPr>
        <w:t>osobě</w:t>
      </w:r>
      <w:proofErr w:type="spellEnd"/>
      <w:r w:rsidRPr="00CE7F42">
        <w:rPr>
          <w:rFonts w:ascii="Times New Roman" w:hAnsi="Times New Roman" w:cs="Times New Roman"/>
          <w:i/>
        </w:rPr>
        <w:t xml:space="preserve"> </w:t>
      </w:r>
      <w:proofErr w:type="spellStart"/>
      <w:r w:rsidRPr="00CE7F42">
        <w:rPr>
          <w:rFonts w:ascii="Times New Roman" w:hAnsi="Times New Roman" w:cs="Times New Roman"/>
          <w:i/>
        </w:rPr>
        <w:t>přiděleno</w:t>
      </w:r>
      <w:proofErr w:type="spellEnd"/>
      <w:r w:rsidRPr="00CE7F42">
        <w:rPr>
          <w:rFonts w:ascii="Times New Roman" w:hAnsi="Times New Roman" w:cs="Times New Roman"/>
          <w:i/>
        </w:rPr>
        <w:t xml:space="preserve">, </w:t>
      </w:r>
      <w:proofErr w:type="spellStart"/>
      <w:r w:rsidRPr="00CE7F42">
        <w:rPr>
          <w:rFonts w:ascii="Times New Roman" w:hAnsi="Times New Roman" w:cs="Times New Roman"/>
          <w:i/>
        </w:rPr>
        <w:t>státní</w:t>
      </w:r>
      <w:proofErr w:type="spellEnd"/>
      <w:r w:rsidRPr="00CE7F42">
        <w:rPr>
          <w:rFonts w:ascii="Times New Roman" w:hAnsi="Times New Roman" w:cs="Times New Roman"/>
          <w:i/>
        </w:rPr>
        <w:t xml:space="preserve"> </w:t>
      </w:r>
      <w:proofErr w:type="spellStart"/>
      <w:r w:rsidRPr="00CE7F42">
        <w:rPr>
          <w:rFonts w:ascii="Times New Roman" w:hAnsi="Times New Roman" w:cs="Times New Roman"/>
          <w:i/>
        </w:rPr>
        <w:t>příslušnost</w:t>
      </w:r>
      <w:proofErr w:type="spellEnd"/>
      <w:r w:rsidRPr="00CE7F42">
        <w:rPr>
          <w:rFonts w:ascii="Times New Roman" w:hAnsi="Times New Roman" w:cs="Times New Roman"/>
          <w:i/>
        </w:rPr>
        <w:t>)</w:t>
      </w:r>
      <w:r w:rsidR="00BB3466" w:rsidRPr="00CE7F42">
        <w:rPr>
          <w:rFonts w:ascii="Times New Roman" w:hAnsi="Times New Roman" w:cs="Times New Roman"/>
          <w:i/>
        </w:rPr>
        <w:t>…..</w:t>
      </w:r>
    </w:p>
    <w:p w:rsidR="006A40D9" w:rsidRPr="00CE7F42" w:rsidRDefault="006A40D9" w:rsidP="00302F30">
      <w:pPr>
        <w:jc w:val="both"/>
        <w:rPr>
          <w:rStyle w:val="platne1"/>
          <w:rFonts w:ascii="Times New Roman" w:hAnsi="Times New Roman"/>
        </w:rPr>
      </w:pPr>
    </w:p>
    <w:p w:rsidR="00015A1E" w:rsidRPr="00CE7F42" w:rsidRDefault="007C65EA" w:rsidP="006A40D9">
      <w:pPr>
        <w:widowControl/>
        <w:jc w:val="both"/>
        <w:rPr>
          <w:rFonts w:ascii="Times New Roman" w:hAnsi="Times New Roman" w:cs="Times New Roman"/>
          <w:bCs/>
          <w:color w:val="000000"/>
          <w:lang w:val="cs-CZ"/>
        </w:rPr>
      </w:pPr>
      <w:r w:rsidRPr="00CE7F42">
        <w:rPr>
          <w:rFonts w:ascii="Times New Roman" w:hAnsi="Times New Roman" w:cs="Times New Roman"/>
          <w:bCs/>
          <w:color w:val="000000"/>
          <w:lang w:val="cs-CZ"/>
        </w:rPr>
        <w:t xml:space="preserve">(dále jen </w:t>
      </w:r>
      <w:r w:rsidRPr="00CE7F42">
        <w:rPr>
          <w:rFonts w:ascii="Times New Roman" w:hAnsi="Times New Roman" w:cs="Times New Roman"/>
          <w:b/>
          <w:bCs/>
          <w:color w:val="000000"/>
          <w:lang w:val="cs-CZ"/>
        </w:rPr>
        <w:t>„Zájemce“</w:t>
      </w:r>
      <w:r w:rsidRPr="00CE7F42">
        <w:rPr>
          <w:rFonts w:ascii="Times New Roman" w:hAnsi="Times New Roman" w:cs="Times New Roman"/>
          <w:bCs/>
          <w:color w:val="000000"/>
          <w:lang w:val="cs-CZ"/>
        </w:rPr>
        <w:t>)</w:t>
      </w:r>
    </w:p>
    <w:p w:rsidR="007C65EA" w:rsidRPr="00CE7F42" w:rsidRDefault="007C65EA" w:rsidP="006A40D9">
      <w:pPr>
        <w:widowControl/>
        <w:jc w:val="both"/>
        <w:rPr>
          <w:bCs/>
          <w:color w:val="000000"/>
          <w:lang w:val="cs-CZ"/>
        </w:rPr>
      </w:pPr>
    </w:p>
    <w:p w:rsidR="008148C2" w:rsidRPr="00CE7F42" w:rsidRDefault="008148C2" w:rsidP="00302F30">
      <w:pPr>
        <w:jc w:val="both"/>
        <w:rPr>
          <w:rStyle w:val="platne1"/>
          <w:rFonts w:ascii="Times New Roman" w:hAnsi="Times New Roman"/>
        </w:rPr>
      </w:pPr>
    </w:p>
    <w:p w:rsidR="008148C2" w:rsidRPr="00CE7F42" w:rsidRDefault="008148C2" w:rsidP="00302F30">
      <w:pPr>
        <w:jc w:val="both"/>
        <w:rPr>
          <w:rStyle w:val="platne1"/>
          <w:rFonts w:ascii="Times New Roman" w:hAnsi="Times New Roman"/>
        </w:rPr>
      </w:pPr>
    </w:p>
    <w:p w:rsidR="006B2B37" w:rsidRPr="00CE7F42" w:rsidRDefault="006B2B37" w:rsidP="006B2B37">
      <w:pPr>
        <w:widowControl/>
        <w:jc w:val="both"/>
        <w:rPr>
          <w:rFonts w:ascii="Times New Roman" w:hAnsi="Times New Roman" w:cs="Times New Roman"/>
          <w:color w:val="000000"/>
          <w:lang w:val="cs-CZ"/>
        </w:rPr>
      </w:pPr>
    </w:p>
    <w:p w:rsidR="006B2B37" w:rsidRPr="00CE7F42" w:rsidRDefault="006B2B37" w:rsidP="006B2B37">
      <w:pPr>
        <w:widowControl/>
        <w:jc w:val="center"/>
        <w:rPr>
          <w:rFonts w:ascii="Times New Roman" w:hAnsi="Times New Roman" w:cs="Times New Roman"/>
          <w:color w:val="000000"/>
          <w:lang w:val="cs-CZ"/>
        </w:rPr>
      </w:pPr>
      <w:r w:rsidRPr="00CE7F42">
        <w:rPr>
          <w:rFonts w:ascii="Times New Roman" w:hAnsi="Times New Roman" w:cs="Times New Roman"/>
          <w:color w:val="000000"/>
          <w:lang w:val="cs-CZ"/>
        </w:rPr>
        <w:t>uzavřely</w:t>
      </w:r>
      <w:r w:rsidR="00294484" w:rsidRPr="00CE7F42">
        <w:rPr>
          <w:rFonts w:ascii="Times New Roman" w:hAnsi="Times New Roman" w:cs="Times New Roman"/>
          <w:color w:val="000000"/>
          <w:lang w:val="cs-CZ"/>
        </w:rPr>
        <w:t>, v souladu s </w:t>
      </w:r>
      <w:proofErr w:type="spellStart"/>
      <w:r w:rsidR="00294484" w:rsidRPr="00CE7F42">
        <w:rPr>
          <w:rFonts w:ascii="Times New Roman" w:hAnsi="Times New Roman" w:cs="Times New Roman"/>
          <w:color w:val="000000"/>
          <w:lang w:val="cs-CZ"/>
        </w:rPr>
        <w:t>ust</w:t>
      </w:r>
      <w:proofErr w:type="spellEnd"/>
      <w:r w:rsidR="00294484" w:rsidRPr="00CE7F42">
        <w:rPr>
          <w:rFonts w:ascii="Times New Roman" w:hAnsi="Times New Roman" w:cs="Times New Roman"/>
          <w:color w:val="000000"/>
          <w:lang w:val="cs-CZ"/>
        </w:rPr>
        <w:t xml:space="preserve">. § 1746 odst. 2 </w:t>
      </w:r>
      <w:r w:rsidR="00294484" w:rsidRPr="00CE7F42">
        <w:rPr>
          <w:rFonts w:ascii="Times New Roman" w:hAnsi="Times New Roman" w:cs="Times New Roman"/>
          <w:lang w:val="cs-CZ"/>
        </w:rPr>
        <w:t>zákona č. 89/2012 Sb., občanský zákoník,</w:t>
      </w:r>
      <w:r w:rsidR="00294484" w:rsidRPr="00CE7F42">
        <w:rPr>
          <w:rFonts w:ascii="Times New Roman" w:hAnsi="Times New Roman" w:cs="Times New Roman"/>
          <w:color w:val="000000"/>
          <w:lang w:val="cs-CZ"/>
        </w:rPr>
        <w:t xml:space="preserve"> </w:t>
      </w:r>
      <w:r w:rsidRPr="00CE7F42">
        <w:rPr>
          <w:rFonts w:ascii="Times New Roman" w:hAnsi="Times New Roman" w:cs="Times New Roman"/>
          <w:color w:val="000000"/>
          <w:lang w:val="cs-CZ"/>
        </w:rPr>
        <w:t>níže uvedeného data tuto</w:t>
      </w:r>
    </w:p>
    <w:p w:rsidR="006B2B37" w:rsidRPr="00CE7F42" w:rsidRDefault="003251B1" w:rsidP="003251B1">
      <w:pPr>
        <w:widowControl/>
        <w:tabs>
          <w:tab w:val="left" w:pos="1268"/>
        </w:tabs>
        <w:jc w:val="both"/>
        <w:rPr>
          <w:rFonts w:ascii="Times New Roman" w:hAnsi="Times New Roman" w:cs="Times New Roman"/>
          <w:color w:val="000000"/>
          <w:lang w:val="cs-CZ"/>
        </w:rPr>
      </w:pPr>
      <w:r>
        <w:rPr>
          <w:rFonts w:ascii="Times New Roman" w:hAnsi="Times New Roman" w:cs="Times New Roman"/>
          <w:color w:val="000000"/>
          <w:lang w:val="cs-CZ"/>
        </w:rPr>
        <w:tab/>
      </w:r>
    </w:p>
    <w:p w:rsidR="00D62B7E" w:rsidRPr="00CE7F42" w:rsidRDefault="006B2B37" w:rsidP="00D62B7E">
      <w:pPr>
        <w:widowControl/>
        <w:jc w:val="center"/>
        <w:rPr>
          <w:rFonts w:ascii="Times New Roman" w:hAnsi="Times New Roman" w:cs="Times New Roman"/>
          <w:color w:val="000000"/>
          <w:lang w:val="cs-CZ"/>
        </w:rPr>
      </w:pPr>
      <w:r w:rsidRPr="00CE7F42">
        <w:rPr>
          <w:rFonts w:ascii="Times New Roman" w:hAnsi="Times New Roman" w:cs="Times New Roman"/>
          <w:color w:val="000000"/>
          <w:lang w:val="cs-CZ"/>
        </w:rPr>
        <w:t>Dohodu o podmínkách složení kauce</w:t>
      </w:r>
      <w:r w:rsidR="00B02A17" w:rsidRPr="00CE7F42">
        <w:rPr>
          <w:rFonts w:ascii="Times New Roman" w:hAnsi="Times New Roman" w:cs="Times New Roman"/>
          <w:color w:val="000000"/>
          <w:lang w:val="cs-CZ"/>
        </w:rPr>
        <w:t xml:space="preserve"> </w:t>
      </w:r>
      <w:r w:rsidR="00B02A17" w:rsidRPr="00CE7F42">
        <w:rPr>
          <w:rFonts w:ascii="Times New Roman" w:hAnsi="Times New Roman" w:cs="Times New Roman"/>
        </w:rPr>
        <w:t xml:space="preserve">v </w:t>
      </w:r>
      <w:proofErr w:type="spellStart"/>
      <w:r w:rsidR="00B02A17" w:rsidRPr="00CE7F42">
        <w:rPr>
          <w:rFonts w:ascii="Times New Roman" w:hAnsi="Times New Roman" w:cs="Times New Roman"/>
        </w:rPr>
        <w:t>rámci</w:t>
      </w:r>
      <w:proofErr w:type="spellEnd"/>
      <w:r w:rsidR="00B02A17" w:rsidRPr="00CE7F42">
        <w:rPr>
          <w:rFonts w:ascii="Times New Roman" w:hAnsi="Times New Roman" w:cs="Times New Roman"/>
        </w:rPr>
        <w:t xml:space="preserve"> </w:t>
      </w:r>
      <w:proofErr w:type="spellStart"/>
      <w:r w:rsidR="00B02A17" w:rsidRPr="00CE7F42">
        <w:rPr>
          <w:rFonts w:ascii="Times New Roman" w:hAnsi="Times New Roman" w:cs="Times New Roman"/>
        </w:rPr>
        <w:t>účasti</w:t>
      </w:r>
      <w:proofErr w:type="spellEnd"/>
      <w:r w:rsidR="00B02A17" w:rsidRPr="00CE7F42">
        <w:rPr>
          <w:rFonts w:ascii="Times New Roman" w:hAnsi="Times New Roman" w:cs="Times New Roman"/>
        </w:rPr>
        <w:t xml:space="preserve"> v </w:t>
      </w:r>
      <w:proofErr w:type="spellStart"/>
      <w:r w:rsidR="00B02A17" w:rsidRPr="00CE7F42">
        <w:rPr>
          <w:rFonts w:ascii="Times New Roman" w:hAnsi="Times New Roman" w:cs="Times New Roman"/>
        </w:rPr>
        <w:t>nabídkovém</w:t>
      </w:r>
      <w:proofErr w:type="spellEnd"/>
      <w:r w:rsidR="00B02A17" w:rsidRPr="00CE7F42">
        <w:rPr>
          <w:rFonts w:ascii="Times New Roman" w:hAnsi="Times New Roman" w:cs="Times New Roman"/>
        </w:rPr>
        <w:t xml:space="preserve"> </w:t>
      </w:r>
      <w:proofErr w:type="spellStart"/>
      <w:r w:rsidR="00B02A17" w:rsidRPr="00CE7F42">
        <w:rPr>
          <w:rFonts w:ascii="Times New Roman" w:hAnsi="Times New Roman" w:cs="Times New Roman"/>
        </w:rPr>
        <w:t>řízení</w:t>
      </w:r>
      <w:proofErr w:type="spellEnd"/>
      <w:r w:rsidRPr="00CE7F42">
        <w:rPr>
          <w:rFonts w:ascii="Times New Roman" w:hAnsi="Times New Roman" w:cs="Times New Roman"/>
          <w:color w:val="000000"/>
          <w:lang w:val="cs-CZ"/>
        </w:rPr>
        <w:t xml:space="preserve"> a další ujednání</w:t>
      </w:r>
    </w:p>
    <w:p w:rsidR="001408FD" w:rsidRPr="00CE7F42" w:rsidRDefault="006B2B37" w:rsidP="00D62B7E">
      <w:pPr>
        <w:widowControl/>
        <w:jc w:val="center"/>
        <w:rPr>
          <w:rFonts w:ascii="Times New Roman" w:hAnsi="Times New Roman" w:cs="Times New Roman"/>
          <w:color w:val="000000"/>
          <w:lang w:val="cs-CZ"/>
        </w:rPr>
      </w:pPr>
      <w:r w:rsidRPr="00CE7F42">
        <w:rPr>
          <w:rFonts w:ascii="Times New Roman" w:hAnsi="Times New Roman" w:cs="Times New Roman"/>
          <w:color w:val="000000"/>
          <w:lang w:val="cs-CZ"/>
        </w:rPr>
        <w:t>(dále jen „</w:t>
      </w:r>
      <w:r w:rsidRPr="00CE7F42">
        <w:rPr>
          <w:rFonts w:ascii="Times New Roman" w:hAnsi="Times New Roman" w:cs="Times New Roman"/>
          <w:b/>
          <w:color w:val="000000"/>
          <w:lang w:val="cs-CZ"/>
        </w:rPr>
        <w:t>Dohoda</w:t>
      </w:r>
      <w:r w:rsidR="008148C2" w:rsidRPr="00CE7F42">
        <w:rPr>
          <w:rFonts w:ascii="Times New Roman" w:hAnsi="Times New Roman" w:cs="Times New Roman"/>
          <w:color w:val="000000"/>
          <w:lang w:val="cs-CZ"/>
        </w:rPr>
        <w:t>“)</w:t>
      </w:r>
    </w:p>
    <w:p w:rsidR="001408FD" w:rsidRPr="00CE7F42" w:rsidRDefault="001408FD" w:rsidP="001408FD">
      <w:pPr>
        <w:widowControl/>
        <w:rPr>
          <w:rFonts w:ascii="Times New Roman" w:hAnsi="Times New Roman" w:cs="Times New Roman"/>
          <w:color w:val="000000"/>
          <w:lang w:val="cs-CZ"/>
        </w:rPr>
      </w:pPr>
    </w:p>
    <w:p w:rsidR="00D2782C" w:rsidRDefault="00D2782C" w:rsidP="001408FD">
      <w:pPr>
        <w:widowControl/>
        <w:rPr>
          <w:rFonts w:ascii="Times New Roman" w:hAnsi="Times New Roman" w:cs="Times New Roman"/>
        </w:rPr>
      </w:pPr>
      <w:r w:rsidRPr="00B264A0">
        <w:rPr>
          <w:rFonts w:ascii="Times New Roman" w:hAnsi="Times New Roman" w:cs="Times New Roman"/>
        </w:rPr>
        <w:t>VZHLEDEM K TOMU, ŽE:</w:t>
      </w:r>
    </w:p>
    <w:p w:rsidR="00621772" w:rsidRPr="00B264A0" w:rsidRDefault="00621772" w:rsidP="001408FD">
      <w:pPr>
        <w:widowControl/>
        <w:rPr>
          <w:rFonts w:ascii="Times New Roman" w:hAnsi="Times New Roman" w:cs="Times New Roman"/>
          <w:color w:val="000000"/>
          <w:lang w:val="cs-CZ"/>
        </w:rPr>
      </w:pPr>
      <w:bookmarkStart w:id="0" w:name="_GoBack"/>
      <w:bookmarkEnd w:id="0"/>
    </w:p>
    <w:p w:rsidR="00193AA0" w:rsidRPr="00B264A0" w:rsidRDefault="00D2782C" w:rsidP="00B264A0">
      <w:pPr>
        <w:pStyle w:val="Bezmezer"/>
        <w:jc w:val="both"/>
        <w:rPr>
          <w:rFonts w:ascii="Times New Roman" w:hAnsi="Times New Roman" w:cs="Times New Roman"/>
        </w:rPr>
      </w:pPr>
      <w:r w:rsidRPr="00B264A0">
        <w:rPr>
          <w:rFonts w:ascii="Times New Roman" w:hAnsi="Times New Roman" w:cs="Times New Roman"/>
        </w:rPr>
        <w:t>Dne 1</w:t>
      </w:r>
      <w:r w:rsidR="00235604" w:rsidRPr="00B264A0">
        <w:rPr>
          <w:rFonts w:ascii="Times New Roman" w:hAnsi="Times New Roman" w:cs="Times New Roman"/>
        </w:rPr>
        <w:t>5</w:t>
      </w:r>
      <w:r w:rsidRPr="00B264A0">
        <w:rPr>
          <w:rFonts w:ascii="Times New Roman" w:hAnsi="Times New Roman" w:cs="Times New Roman"/>
        </w:rPr>
        <w:t>.</w:t>
      </w:r>
      <w:r w:rsidR="00235604" w:rsidRPr="00B264A0">
        <w:rPr>
          <w:rFonts w:ascii="Times New Roman" w:hAnsi="Times New Roman" w:cs="Times New Roman"/>
        </w:rPr>
        <w:t xml:space="preserve"> 5</w:t>
      </w:r>
      <w:r w:rsidRPr="00B264A0">
        <w:rPr>
          <w:rFonts w:ascii="Times New Roman" w:hAnsi="Times New Roman" w:cs="Times New Roman"/>
        </w:rPr>
        <w:t>.</w:t>
      </w:r>
      <w:r w:rsidR="00235604" w:rsidRPr="00B264A0">
        <w:rPr>
          <w:rFonts w:ascii="Times New Roman" w:hAnsi="Times New Roman" w:cs="Times New Roman"/>
        </w:rPr>
        <w:t xml:space="preserve"> </w:t>
      </w:r>
      <w:r w:rsidRPr="00B264A0">
        <w:rPr>
          <w:rFonts w:ascii="Times New Roman" w:hAnsi="Times New Roman" w:cs="Times New Roman"/>
        </w:rPr>
        <w:t>201</w:t>
      </w:r>
      <w:r w:rsidR="00235604" w:rsidRPr="00B264A0">
        <w:rPr>
          <w:rFonts w:ascii="Times New Roman" w:hAnsi="Times New Roman" w:cs="Times New Roman"/>
        </w:rPr>
        <w:t>9</w:t>
      </w:r>
      <w:r w:rsidRPr="00B264A0">
        <w:rPr>
          <w:rFonts w:ascii="Times New Roman" w:hAnsi="Times New Roman" w:cs="Times New Roman"/>
        </w:rPr>
        <w:t xml:space="preserve"> byl</w:t>
      </w:r>
      <w:r w:rsidR="003251B1" w:rsidRPr="00B264A0">
        <w:rPr>
          <w:rFonts w:ascii="Times New Roman" w:hAnsi="Times New Roman" w:cs="Times New Roman"/>
        </w:rPr>
        <w:t xml:space="preserve"> Usnesením Krajského soudu v Ostravě, č.j.</w:t>
      </w:r>
      <w:r w:rsidR="00235604" w:rsidRPr="00B264A0">
        <w:rPr>
          <w:rFonts w:ascii="Times New Roman" w:hAnsi="Times New Roman" w:cs="Times New Roman"/>
        </w:rPr>
        <w:t xml:space="preserve"> KSOS 39 INS 19379/2018</w:t>
      </w:r>
      <w:r w:rsidRPr="00B264A0">
        <w:rPr>
          <w:rFonts w:ascii="Times New Roman" w:hAnsi="Times New Roman" w:cs="Times New Roman"/>
        </w:rPr>
        <w:t xml:space="preserve"> </w:t>
      </w:r>
      <w:proofErr w:type="spellStart"/>
      <w:r w:rsidRPr="00B264A0">
        <w:rPr>
          <w:rFonts w:ascii="Times New Roman" w:hAnsi="Times New Roman" w:cs="Times New Roman"/>
        </w:rPr>
        <w:t>zjištěn</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úpadek</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dlužníka</w:t>
      </w:r>
      <w:proofErr w:type="spellEnd"/>
      <w:r w:rsidRPr="00B264A0">
        <w:rPr>
          <w:rFonts w:ascii="Times New Roman" w:hAnsi="Times New Roman" w:cs="Times New Roman"/>
        </w:rPr>
        <w:t xml:space="preserve"> </w:t>
      </w:r>
      <w:r w:rsidR="00235604" w:rsidRPr="00B264A0">
        <w:rPr>
          <w:rFonts w:ascii="Times New Roman" w:hAnsi="Times New Roman" w:cs="Times New Roman"/>
          <w:b/>
        </w:rPr>
        <w:t xml:space="preserve">PM Seniors </w:t>
      </w:r>
      <w:proofErr w:type="spellStart"/>
      <w:r w:rsidR="00235604" w:rsidRPr="00B264A0">
        <w:rPr>
          <w:rFonts w:ascii="Times New Roman" w:hAnsi="Times New Roman" w:cs="Times New Roman"/>
          <w:b/>
        </w:rPr>
        <w:t>s.r.o.</w:t>
      </w:r>
      <w:proofErr w:type="spellEnd"/>
      <w:r w:rsidR="00B264A0">
        <w:rPr>
          <w:rFonts w:ascii="Times New Roman" w:hAnsi="Times New Roman" w:cs="Times New Roman"/>
          <w:b/>
        </w:rPr>
        <w:t xml:space="preserve">, </w:t>
      </w:r>
      <w:proofErr w:type="spellStart"/>
      <w:r w:rsidR="00235604" w:rsidRPr="00B264A0">
        <w:rPr>
          <w:rFonts w:ascii="Times New Roman" w:hAnsi="Times New Roman" w:cs="Times New Roman"/>
        </w:rPr>
        <w:t>Jílová</w:t>
      </w:r>
      <w:proofErr w:type="spellEnd"/>
      <w:r w:rsidR="00235604" w:rsidRPr="00B264A0">
        <w:rPr>
          <w:rFonts w:ascii="Times New Roman" w:hAnsi="Times New Roman" w:cs="Times New Roman"/>
        </w:rPr>
        <w:t xml:space="preserve"> 1580/2, 736 01 Havířov – Podlesí, IČ: 03901939a současně</w:t>
      </w:r>
      <w:r w:rsidRPr="00B264A0">
        <w:rPr>
          <w:rFonts w:ascii="Times New Roman" w:hAnsi="Times New Roman" w:cs="Times New Roman"/>
        </w:rPr>
        <w:t xml:space="preserve"> </w:t>
      </w:r>
      <w:proofErr w:type="spellStart"/>
      <w:r w:rsidRPr="00B264A0">
        <w:rPr>
          <w:rFonts w:ascii="Times New Roman" w:hAnsi="Times New Roman" w:cs="Times New Roman"/>
        </w:rPr>
        <w:t>na</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majetek</w:t>
      </w:r>
      <w:proofErr w:type="spellEnd"/>
      <w:r w:rsidRPr="00B264A0">
        <w:rPr>
          <w:rFonts w:ascii="Times New Roman" w:hAnsi="Times New Roman" w:cs="Times New Roman"/>
        </w:rPr>
        <w:t xml:space="preserve"> </w:t>
      </w:r>
      <w:proofErr w:type="spellStart"/>
      <w:r w:rsidR="00235604" w:rsidRPr="00B264A0">
        <w:rPr>
          <w:rFonts w:ascii="Times New Roman" w:hAnsi="Times New Roman" w:cs="Times New Roman"/>
        </w:rPr>
        <w:t>prohlášen</w:t>
      </w:r>
      <w:proofErr w:type="spellEnd"/>
      <w:r w:rsidR="00235604" w:rsidRPr="00B264A0">
        <w:rPr>
          <w:rFonts w:ascii="Times New Roman" w:hAnsi="Times New Roman" w:cs="Times New Roman"/>
        </w:rPr>
        <w:t xml:space="preserve"> </w:t>
      </w:r>
      <w:proofErr w:type="spellStart"/>
      <w:r w:rsidR="00235604" w:rsidRPr="00B264A0">
        <w:rPr>
          <w:rFonts w:ascii="Times New Roman" w:hAnsi="Times New Roman" w:cs="Times New Roman"/>
        </w:rPr>
        <w:t>konkurs</w:t>
      </w:r>
      <w:proofErr w:type="spellEnd"/>
      <w:r w:rsidR="00060916">
        <w:rPr>
          <w:rFonts w:ascii="Times New Roman" w:hAnsi="Times New Roman" w:cs="Times New Roman"/>
        </w:rPr>
        <w:t>.</w:t>
      </w:r>
    </w:p>
    <w:p w:rsidR="00050DE8" w:rsidRPr="00CE7F42" w:rsidRDefault="00050DE8" w:rsidP="00050DE8">
      <w:pPr>
        <w:pStyle w:val="Bodytext1"/>
        <w:spacing w:before="280"/>
        <w:ind w:firstLine="0"/>
        <w:rPr>
          <w:rFonts w:ascii="Arial Unicode MS" w:hAnsi="Arial Unicode MS" w:cs="Arial Unicode MS"/>
          <w:sz w:val="24"/>
          <w:szCs w:val="24"/>
        </w:rPr>
      </w:pPr>
    </w:p>
    <w:p w:rsidR="00050DE8" w:rsidRPr="00B264A0" w:rsidRDefault="00050DE8" w:rsidP="00235604">
      <w:pPr>
        <w:ind w:left="100"/>
        <w:jc w:val="both"/>
        <w:rPr>
          <w:rFonts w:ascii="Times New Roman" w:hAnsi="Times New Roman" w:cs="Times New Roman"/>
          <w:b/>
          <w:bCs/>
        </w:rPr>
      </w:pPr>
      <w:r w:rsidRPr="00B264A0">
        <w:rPr>
          <w:rFonts w:ascii="Times New Roman" w:hAnsi="Times New Roman" w:cs="Times New Roman"/>
          <w:b/>
          <w:bCs/>
        </w:rPr>
        <w:t>Insolvenční správce sepsal do majetkové podstaty</w:t>
      </w:r>
    </w:p>
    <w:p w:rsidR="00050DE8" w:rsidRPr="00B264A0" w:rsidRDefault="00050DE8" w:rsidP="00050DE8">
      <w:pPr>
        <w:pStyle w:val="Odstavecseseznamem"/>
        <w:rPr>
          <w:b/>
          <w:bCs/>
        </w:rPr>
      </w:pPr>
    </w:p>
    <w:p w:rsidR="00050DE8" w:rsidRPr="00B264A0" w:rsidRDefault="00050DE8" w:rsidP="00235604">
      <w:pPr>
        <w:ind w:left="100"/>
        <w:jc w:val="both"/>
        <w:rPr>
          <w:rFonts w:ascii="Times New Roman" w:hAnsi="Times New Roman" w:cs="Times New Roman"/>
          <w:b/>
          <w:bCs/>
        </w:rPr>
      </w:pPr>
    </w:p>
    <w:p w:rsidR="00050DE8" w:rsidRPr="00B264A0" w:rsidRDefault="00050DE8" w:rsidP="00050DE8">
      <w:pPr>
        <w:pStyle w:val="Odstavecseseznamem"/>
        <w:rPr>
          <w:b/>
          <w:bCs/>
        </w:rPr>
      </w:pPr>
    </w:p>
    <w:p w:rsidR="00050DE8" w:rsidRPr="00B264A0" w:rsidRDefault="00050DE8" w:rsidP="00235604">
      <w:pPr>
        <w:pStyle w:val="Odstavecseseznamem"/>
        <w:numPr>
          <w:ilvl w:val="0"/>
          <w:numId w:val="17"/>
        </w:numPr>
        <w:jc w:val="both"/>
        <w:rPr>
          <w:b/>
          <w:bCs/>
        </w:rPr>
      </w:pPr>
      <w:r w:rsidRPr="00B264A0">
        <w:rPr>
          <w:b/>
          <w:bCs/>
        </w:rPr>
        <w:t>Nemovitý majetek:</w:t>
      </w:r>
    </w:p>
    <w:p w:rsidR="00050DE8" w:rsidRPr="00B264A0" w:rsidRDefault="00050DE8" w:rsidP="00235604">
      <w:pPr>
        <w:ind w:left="100"/>
        <w:jc w:val="both"/>
        <w:rPr>
          <w:rFonts w:ascii="Times New Roman" w:hAnsi="Times New Roman" w:cs="Times New Roman"/>
        </w:rPr>
      </w:pPr>
    </w:p>
    <w:p w:rsidR="00050DE8" w:rsidRPr="00B264A0" w:rsidRDefault="00050DE8" w:rsidP="00235604">
      <w:pPr>
        <w:ind w:left="100"/>
        <w:jc w:val="both"/>
        <w:rPr>
          <w:rFonts w:ascii="Times New Roman" w:hAnsi="Times New Roman" w:cs="Times New Roman"/>
        </w:rPr>
      </w:pPr>
      <w:r w:rsidRPr="00B264A0">
        <w:rPr>
          <w:rFonts w:ascii="Times New Roman" w:hAnsi="Times New Roman" w:cs="Times New Roman"/>
        </w:rPr>
        <w:t xml:space="preserve">Parcela č. 1539 o výměře 581 m2, zastavěná plocha a nádvoří - součástí je </w:t>
      </w:r>
      <w:proofErr w:type="spellStart"/>
      <w:r w:rsidRPr="00B264A0">
        <w:rPr>
          <w:rFonts w:ascii="Times New Roman" w:hAnsi="Times New Roman" w:cs="Times New Roman"/>
        </w:rPr>
        <w:t>stavba</w:t>
      </w:r>
      <w:proofErr w:type="spellEnd"/>
      <w:r w:rsidRPr="00B264A0">
        <w:rPr>
          <w:rFonts w:ascii="Times New Roman" w:hAnsi="Times New Roman" w:cs="Times New Roman"/>
        </w:rPr>
        <w:t xml:space="preserve"> bez </w:t>
      </w:r>
      <w:proofErr w:type="spellStart"/>
      <w:r w:rsidRPr="00B264A0">
        <w:rPr>
          <w:rFonts w:ascii="Times New Roman" w:hAnsi="Times New Roman" w:cs="Times New Roman"/>
        </w:rPr>
        <w:t>čp</w:t>
      </w:r>
      <w:proofErr w:type="spellEnd"/>
      <w:r w:rsidRPr="00B264A0">
        <w:rPr>
          <w:rFonts w:ascii="Times New Roman" w:hAnsi="Times New Roman" w:cs="Times New Roman"/>
        </w:rPr>
        <w:t>/</w:t>
      </w:r>
      <w:proofErr w:type="spellStart"/>
      <w:r w:rsidRPr="00B264A0">
        <w:rPr>
          <w:rFonts w:ascii="Times New Roman" w:hAnsi="Times New Roman" w:cs="Times New Roman"/>
        </w:rPr>
        <w:t>če</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obč</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vyb</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stavba</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stojí</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na</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pozeku</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p.č</w:t>
      </w:r>
      <w:proofErr w:type="spellEnd"/>
      <w:r w:rsidRPr="00B264A0">
        <w:rPr>
          <w:rFonts w:ascii="Times New Roman" w:hAnsi="Times New Roman" w:cs="Times New Roman"/>
        </w:rPr>
        <w:t xml:space="preserve">.: st. 1539, parcela 1709/1 o výměře 608 m2, zastavěná plocha a nádvoří - součástí je stavba: Nový Jičín, č.p. 2026, </w:t>
      </w:r>
      <w:proofErr w:type="spellStart"/>
      <w:r w:rsidRPr="00B264A0">
        <w:rPr>
          <w:rFonts w:ascii="Times New Roman" w:hAnsi="Times New Roman" w:cs="Times New Roman"/>
        </w:rPr>
        <w:t>obč.vyb</w:t>
      </w:r>
      <w:proofErr w:type="spellEnd"/>
      <w:r w:rsidRPr="00B264A0">
        <w:rPr>
          <w:rFonts w:ascii="Times New Roman" w:hAnsi="Times New Roman" w:cs="Times New Roman"/>
        </w:rPr>
        <w:t xml:space="preserve">., stavba </w:t>
      </w:r>
      <w:proofErr w:type="spellStart"/>
      <w:r w:rsidRPr="00B264A0">
        <w:rPr>
          <w:rFonts w:ascii="Times New Roman" w:hAnsi="Times New Roman" w:cs="Times New Roman"/>
        </w:rPr>
        <w:t>stojí</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na</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pozemku</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p.č</w:t>
      </w:r>
      <w:proofErr w:type="spellEnd"/>
      <w:r w:rsidRPr="00B264A0">
        <w:rPr>
          <w:rFonts w:ascii="Times New Roman" w:hAnsi="Times New Roman" w:cs="Times New Roman"/>
        </w:rPr>
        <w:t xml:space="preserve">.: st. 1709/1, parcela č. 227/7 o výměře 2370 m2, </w:t>
      </w:r>
      <w:proofErr w:type="spellStart"/>
      <w:r w:rsidRPr="00B264A0">
        <w:rPr>
          <w:rFonts w:ascii="Times New Roman" w:hAnsi="Times New Roman" w:cs="Times New Roman"/>
        </w:rPr>
        <w:t>ostatní</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plocha</w:t>
      </w:r>
      <w:proofErr w:type="spellEnd"/>
      <w:r w:rsidRPr="00B264A0">
        <w:rPr>
          <w:rFonts w:ascii="Times New Roman" w:hAnsi="Times New Roman" w:cs="Times New Roman"/>
        </w:rPr>
        <w:t xml:space="preserve">, parc. č. 227/35 o výměře 2370 m2, </w:t>
      </w:r>
      <w:proofErr w:type="spellStart"/>
      <w:r w:rsidRPr="00B264A0">
        <w:rPr>
          <w:rFonts w:ascii="Times New Roman" w:hAnsi="Times New Roman" w:cs="Times New Roman"/>
        </w:rPr>
        <w:t>ostatní</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plocha</w:t>
      </w:r>
      <w:proofErr w:type="spellEnd"/>
      <w:r w:rsidRPr="00B264A0">
        <w:rPr>
          <w:rFonts w:ascii="Times New Roman" w:hAnsi="Times New Roman" w:cs="Times New Roman"/>
        </w:rPr>
        <w:t xml:space="preserve">, </w:t>
      </w:r>
      <w:proofErr w:type="spellStart"/>
      <w:r w:rsidRPr="00B264A0">
        <w:rPr>
          <w:rFonts w:ascii="Times New Roman" w:hAnsi="Times New Roman" w:cs="Times New Roman"/>
        </w:rPr>
        <w:t>parc.č</w:t>
      </w:r>
      <w:proofErr w:type="spellEnd"/>
      <w:r w:rsidRPr="00B264A0">
        <w:rPr>
          <w:rFonts w:ascii="Times New Roman" w:hAnsi="Times New Roman" w:cs="Times New Roman"/>
        </w:rPr>
        <w:t xml:space="preserve">. 227/37 o výměře 123 m2, ostatní plocha vše </w:t>
      </w:r>
      <w:r w:rsidRPr="00B264A0">
        <w:rPr>
          <w:rFonts w:ascii="Times New Roman" w:hAnsi="Times New Roman" w:cs="Times New Roman"/>
        </w:rPr>
        <w:lastRenderedPageBreak/>
        <w:t>zapsáno na LV 5136 katastrální území Nový Jičín - Dolní Předměstí, obec Nový Jičín, okres Nový Jičín.</w:t>
      </w:r>
    </w:p>
    <w:p w:rsidR="00050DE8" w:rsidRDefault="00050DE8" w:rsidP="00235604">
      <w:pPr>
        <w:ind w:left="100"/>
        <w:jc w:val="both"/>
      </w:pPr>
    </w:p>
    <w:p w:rsidR="00050DE8" w:rsidRPr="00235604" w:rsidRDefault="00050DE8" w:rsidP="00235604">
      <w:pPr>
        <w:pStyle w:val="Odstavecseseznamem"/>
        <w:numPr>
          <w:ilvl w:val="0"/>
          <w:numId w:val="17"/>
        </w:numPr>
        <w:rPr>
          <w:b/>
          <w:bCs/>
        </w:rPr>
      </w:pPr>
      <w:r w:rsidRPr="00235604">
        <w:rPr>
          <w:b/>
          <w:bCs/>
        </w:rPr>
        <w:t>Movitý majetek:</w:t>
      </w:r>
    </w:p>
    <w:tbl>
      <w:tblPr>
        <w:tblpPr w:leftFromText="141" w:rightFromText="141" w:vertAnchor="text" w:horzAnchor="margin" w:tblpY="181"/>
        <w:tblW w:w="9360" w:type="dxa"/>
        <w:tblCellMar>
          <w:left w:w="70" w:type="dxa"/>
          <w:right w:w="70" w:type="dxa"/>
        </w:tblCellMar>
        <w:tblLook w:val="04A0" w:firstRow="1" w:lastRow="0" w:firstColumn="1" w:lastColumn="0" w:noHBand="0" w:noVBand="1"/>
      </w:tblPr>
      <w:tblGrid>
        <w:gridCol w:w="980"/>
        <w:gridCol w:w="2500"/>
        <w:gridCol w:w="1960"/>
        <w:gridCol w:w="1820"/>
        <w:gridCol w:w="2100"/>
      </w:tblGrid>
      <w:tr w:rsidR="00050DE8" w:rsidRPr="00D01D4E" w:rsidTr="006244AB">
        <w:trPr>
          <w:trHeight w:val="324"/>
        </w:trPr>
        <w:tc>
          <w:tcPr>
            <w:tcW w:w="980" w:type="dxa"/>
            <w:tcBorders>
              <w:top w:val="single" w:sz="8" w:space="0" w:color="auto"/>
              <w:left w:val="single" w:sz="8" w:space="0" w:color="auto"/>
              <w:bottom w:val="single" w:sz="8" w:space="0" w:color="auto"/>
              <w:right w:val="single" w:sz="4" w:space="0" w:color="auto"/>
            </w:tcBorders>
            <w:shd w:val="clear" w:color="000000" w:fill="C6CFEF"/>
            <w:noWrap/>
            <w:vAlign w:val="bottom"/>
            <w:hideMark/>
          </w:tcPr>
          <w:p w:rsidR="00050DE8" w:rsidRPr="00D365C3" w:rsidRDefault="00050DE8" w:rsidP="006244AB">
            <w:pPr>
              <w:rPr>
                <w:rFonts w:ascii="Times New Roman" w:hAnsi="Times New Roman" w:cs="Times New Roman"/>
                <w:b/>
                <w:bCs/>
              </w:rPr>
            </w:pPr>
            <w:proofErr w:type="spellStart"/>
            <w:r w:rsidRPr="00D365C3">
              <w:rPr>
                <w:rFonts w:ascii="Times New Roman" w:hAnsi="Times New Roman" w:cs="Times New Roman"/>
                <w:b/>
                <w:bCs/>
              </w:rPr>
              <w:t>Poř</w:t>
            </w:r>
            <w:proofErr w:type="spellEnd"/>
            <w:r w:rsidRPr="00D365C3">
              <w:rPr>
                <w:rFonts w:ascii="Times New Roman" w:hAnsi="Times New Roman" w:cs="Times New Roman"/>
                <w:b/>
                <w:bCs/>
              </w:rPr>
              <w:t>. č.</w:t>
            </w:r>
          </w:p>
        </w:tc>
        <w:tc>
          <w:tcPr>
            <w:tcW w:w="2500" w:type="dxa"/>
            <w:tcBorders>
              <w:top w:val="single" w:sz="8" w:space="0" w:color="auto"/>
              <w:left w:val="nil"/>
              <w:bottom w:val="single" w:sz="8" w:space="0" w:color="auto"/>
              <w:right w:val="single" w:sz="4" w:space="0" w:color="auto"/>
            </w:tcBorders>
            <w:shd w:val="clear" w:color="000000" w:fill="C6CFEF"/>
            <w:noWrap/>
            <w:vAlign w:val="bottom"/>
            <w:hideMark/>
          </w:tcPr>
          <w:p w:rsidR="00050DE8" w:rsidRPr="00D365C3" w:rsidRDefault="00050DE8" w:rsidP="006244AB">
            <w:pPr>
              <w:rPr>
                <w:rFonts w:ascii="Times New Roman" w:hAnsi="Times New Roman" w:cs="Times New Roman"/>
                <w:b/>
                <w:bCs/>
              </w:rPr>
            </w:pPr>
            <w:proofErr w:type="spellStart"/>
            <w:r w:rsidRPr="00D365C3">
              <w:rPr>
                <w:rFonts w:ascii="Times New Roman" w:hAnsi="Times New Roman" w:cs="Times New Roman"/>
                <w:b/>
                <w:bCs/>
              </w:rPr>
              <w:t>Název</w:t>
            </w:r>
            <w:proofErr w:type="spellEnd"/>
          </w:p>
        </w:tc>
        <w:tc>
          <w:tcPr>
            <w:tcW w:w="1960" w:type="dxa"/>
            <w:tcBorders>
              <w:top w:val="single" w:sz="8" w:space="0" w:color="auto"/>
              <w:left w:val="nil"/>
              <w:bottom w:val="single" w:sz="8" w:space="0" w:color="auto"/>
              <w:right w:val="single" w:sz="4" w:space="0" w:color="auto"/>
            </w:tcBorders>
            <w:shd w:val="clear" w:color="000000" w:fill="C6CFEF"/>
            <w:noWrap/>
            <w:vAlign w:val="bottom"/>
            <w:hideMark/>
          </w:tcPr>
          <w:p w:rsidR="00050DE8" w:rsidRPr="00D365C3" w:rsidRDefault="00050DE8" w:rsidP="006244AB">
            <w:pPr>
              <w:rPr>
                <w:rFonts w:ascii="Times New Roman" w:hAnsi="Times New Roman" w:cs="Times New Roman"/>
                <w:b/>
                <w:bCs/>
              </w:rPr>
            </w:pPr>
            <w:proofErr w:type="spellStart"/>
            <w:r w:rsidRPr="00D365C3">
              <w:rPr>
                <w:rFonts w:ascii="Times New Roman" w:hAnsi="Times New Roman" w:cs="Times New Roman"/>
                <w:b/>
                <w:bCs/>
              </w:rPr>
              <w:t>Druh</w:t>
            </w:r>
            <w:proofErr w:type="spellEnd"/>
            <w:r w:rsidRPr="00D365C3">
              <w:rPr>
                <w:rFonts w:ascii="Times New Roman" w:hAnsi="Times New Roman" w:cs="Times New Roman"/>
                <w:b/>
                <w:bCs/>
              </w:rPr>
              <w:t xml:space="preserve"> </w:t>
            </w:r>
            <w:proofErr w:type="spellStart"/>
            <w:r w:rsidRPr="00D365C3">
              <w:rPr>
                <w:rFonts w:ascii="Times New Roman" w:hAnsi="Times New Roman" w:cs="Times New Roman"/>
                <w:b/>
                <w:bCs/>
              </w:rPr>
              <w:t>majetku</w:t>
            </w:r>
            <w:proofErr w:type="spellEnd"/>
          </w:p>
        </w:tc>
        <w:tc>
          <w:tcPr>
            <w:tcW w:w="1820" w:type="dxa"/>
            <w:tcBorders>
              <w:top w:val="single" w:sz="8" w:space="0" w:color="auto"/>
              <w:left w:val="nil"/>
              <w:bottom w:val="single" w:sz="8" w:space="0" w:color="auto"/>
              <w:right w:val="single" w:sz="4" w:space="0" w:color="auto"/>
            </w:tcBorders>
            <w:shd w:val="clear" w:color="000000" w:fill="C6CFEF"/>
            <w:noWrap/>
            <w:vAlign w:val="bottom"/>
            <w:hideMark/>
          </w:tcPr>
          <w:p w:rsidR="00050DE8" w:rsidRPr="00D365C3" w:rsidRDefault="00050DE8" w:rsidP="006244AB">
            <w:pPr>
              <w:rPr>
                <w:rFonts w:ascii="Times New Roman" w:hAnsi="Times New Roman" w:cs="Times New Roman"/>
                <w:b/>
                <w:bCs/>
              </w:rPr>
            </w:pPr>
            <w:r w:rsidRPr="00D365C3">
              <w:rPr>
                <w:rFonts w:ascii="Times New Roman" w:hAnsi="Times New Roman" w:cs="Times New Roman"/>
                <w:b/>
                <w:bCs/>
              </w:rPr>
              <w:t xml:space="preserve">Datum </w:t>
            </w:r>
            <w:proofErr w:type="spellStart"/>
            <w:r w:rsidRPr="00D365C3">
              <w:rPr>
                <w:rFonts w:ascii="Times New Roman" w:hAnsi="Times New Roman" w:cs="Times New Roman"/>
                <w:b/>
                <w:bCs/>
              </w:rPr>
              <w:t>zapsání</w:t>
            </w:r>
            <w:proofErr w:type="spellEnd"/>
          </w:p>
        </w:tc>
        <w:tc>
          <w:tcPr>
            <w:tcW w:w="2100" w:type="dxa"/>
            <w:tcBorders>
              <w:top w:val="single" w:sz="8" w:space="0" w:color="auto"/>
              <w:left w:val="nil"/>
              <w:bottom w:val="single" w:sz="8" w:space="0" w:color="auto"/>
              <w:right w:val="single" w:sz="8" w:space="0" w:color="auto"/>
            </w:tcBorders>
            <w:shd w:val="clear" w:color="000000" w:fill="C6CFEF"/>
            <w:noWrap/>
            <w:vAlign w:val="bottom"/>
            <w:hideMark/>
          </w:tcPr>
          <w:p w:rsidR="00050DE8" w:rsidRPr="00D365C3" w:rsidRDefault="00050DE8" w:rsidP="006244AB">
            <w:pPr>
              <w:rPr>
                <w:rFonts w:ascii="Times New Roman" w:hAnsi="Times New Roman" w:cs="Times New Roman"/>
                <w:b/>
                <w:bCs/>
              </w:rPr>
            </w:pPr>
            <w:proofErr w:type="spellStart"/>
            <w:r w:rsidRPr="00D365C3">
              <w:rPr>
                <w:rFonts w:ascii="Times New Roman" w:hAnsi="Times New Roman" w:cs="Times New Roman"/>
                <w:b/>
                <w:bCs/>
              </w:rPr>
              <w:t>Hodnota</w:t>
            </w:r>
            <w:proofErr w:type="spellEnd"/>
            <w:r w:rsidRPr="00D365C3">
              <w:rPr>
                <w:rFonts w:ascii="Times New Roman" w:hAnsi="Times New Roman" w:cs="Times New Roman"/>
                <w:b/>
                <w:bCs/>
              </w:rPr>
              <w:t xml:space="preserve"> </w:t>
            </w:r>
            <w:proofErr w:type="spellStart"/>
            <w:r w:rsidRPr="00D365C3">
              <w:rPr>
                <w:rFonts w:ascii="Times New Roman" w:hAnsi="Times New Roman" w:cs="Times New Roman"/>
                <w:b/>
                <w:bCs/>
              </w:rPr>
              <w:t>majetku</w:t>
            </w:r>
            <w:proofErr w:type="spellEnd"/>
          </w:p>
        </w:tc>
      </w:tr>
      <w:tr w:rsidR="00050DE8" w:rsidRPr="00D01D4E" w:rsidTr="006244AB">
        <w:trPr>
          <w:trHeight w:val="312"/>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050DE8" w:rsidRPr="00D365C3" w:rsidRDefault="00050DE8" w:rsidP="006244AB">
            <w:pPr>
              <w:rPr>
                <w:rFonts w:ascii="Times New Roman" w:hAnsi="Times New Roman" w:cs="Times New Roman"/>
              </w:rPr>
            </w:pPr>
            <w:r w:rsidRPr="00D365C3">
              <w:rPr>
                <w:rFonts w:ascii="Times New Roman" w:hAnsi="Times New Roman" w:cs="Times New Roman"/>
              </w:rPr>
              <w:t>m2</w:t>
            </w:r>
          </w:p>
        </w:tc>
        <w:tc>
          <w:tcPr>
            <w:tcW w:w="2500" w:type="dxa"/>
            <w:tcBorders>
              <w:top w:val="nil"/>
              <w:left w:val="nil"/>
              <w:bottom w:val="single" w:sz="4" w:space="0" w:color="auto"/>
              <w:right w:val="single" w:sz="4" w:space="0" w:color="auto"/>
            </w:tcBorders>
            <w:shd w:val="clear" w:color="auto" w:fill="auto"/>
            <w:noWrap/>
            <w:vAlign w:val="center"/>
            <w:hideMark/>
          </w:tcPr>
          <w:p w:rsidR="00050DE8" w:rsidRPr="00D365C3" w:rsidRDefault="00050DE8" w:rsidP="006244AB">
            <w:pPr>
              <w:rPr>
                <w:rFonts w:ascii="Times New Roman" w:hAnsi="Times New Roman" w:cs="Times New Roman"/>
              </w:rPr>
            </w:pPr>
            <w:proofErr w:type="spellStart"/>
            <w:r w:rsidRPr="00D365C3">
              <w:rPr>
                <w:rFonts w:ascii="Times New Roman" w:hAnsi="Times New Roman" w:cs="Times New Roman"/>
              </w:rPr>
              <w:t>Soubor</w:t>
            </w:r>
            <w:proofErr w:type="spellEnd"/>
            <w:r w:rsidRPr="00D365C3">
              <w:rPr>
                <w:rFonts w:ascii="Times New Roman" w:hAnsi="Times New Roman" w:cs="Times New Roman"/>
              </w:rPr>
              <w:t xml:space="preserve"> </w:t>
            </w:r>
            <w:proofErr w:type="spellStart"/>
            <w:r w:rsidRPr="00D365C3">
              <w:rPr>
                <w:rFonts w:ascii="Times New Roman" w:hAnsi="Times New Roman" w:cs="Times New Roman"/>
              </w:rPr>
              <w:t>dveří</w:t>
            </w:r>
            <w:proofErr w:type="spellEnd"/>
            <w:r w:rsidRPr="00D365C3">
              <w:rPr>
                <w:rFonts w:ascii="Times New Roman" w:hAnsi="Times New Roman" w:cs="Times New Roman"/>
              </w:rPr>
              <w:t xml:space="preserve"> a </w:t>
            </w:r>
            <w:proofErr w:type="spellStart"/>
            <w:r w:rsidRPr="00D365C3">
              <w:rPr>
                <w:rFonts w:ascii="Times New Roman" w:hAnsi="Times New Roman" w:cs="Times New Roman"/>
              </w:rPr>
              <w:t>zárubní</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050DE8" w:rsidRPr="00D365C3" w:rsidRDefault="00050DE8" w:rsidP="006244AB">
            <w:pPr>
              <w:rPr>
                <w:rFonts w:ascii="Times New Roman" w:hAnsi="Times New Roman" w:cs="Times New Roman"/>
              </w:rPr>
            </w:pPr>
            <w:proofErr w:type="spellStart"/>
            <w:r w:rsidRPr="00D365C3">
              <w:rPr>
                <w:rFonts w:ascii="Times New Roman" w:hAnsi="Times New Roman" w:cs="Times New Roman"/>
              </w:rPr>
              <w:t>movitý</w:t>
            </w:r>
            <w:proofErr w:type="spellEnd"/>
            <w:r w:rsidRPr="00D365C3">
              <w:rPr>
                <w:rFonts w:ascii="Times New Roman" w:hAnsi="Times New Roman" w:cs="Times New Roman"/>
              </w:rPr>
              <w:t xml:space="preserve"> </w:t>
            </w:r>
            <w:proofErr w:type="spellStart"/>
            <w:r w:rsidRPr="00D365C3">
              <w:rPr>
                <w:rFonts w:ascii="Times New Roman" w:hAnsi="Times New Roman" w:cs="Times New Roman"/>
              </w:rPr>
              <w:t>majetek</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rsidR="00050DE8" w:rsidRPr="00D365C3" w:rsidRDefault="00050DE8" w:rsidP="006244AB">
            <w:pPr>
              <w:rPr>
                <w:rFonts w:ascii="Times New Roman" w:hAnsi="Times New Roman" w:cs="Times New Roman"/>
              </w:rPr>
            </w:pPr>
            <w:r w:rsidRPr="00D365C3">
              <w:rPr>
                <w:rFonts w:ascii="Times New Roman" w:hAnsi="Times New Roman" w:cs="Times New Roman"/>
              </w:rPr>
              <w:t>03.09.2019</w:t>
            </w:r>
          </w:p>
        </w:tc>
        <w:tc>
          <w:tcPr>
            <w:tcW w:w="2100" w:type="dxa"/>
            <w:tcBorders>
              <w:top w:val="nil"/>
              <w:left w:val="nil"/>
              <w:bottom w:val="single" w:sz="4" w:space="0" w:color="auto"/>
              <w:right w:val="single" w:sz="8" w:space="0" w:color="auto"/>
            </w:tcBorders>
            <w:shd w:val="clear" w:color="auto" w:fill="auto"/>
            <w:noWrap/>
            <w:vAlign w:val="center"/>
            <w:hideMark/>
          </w:tcPr>
          <w:p w:rsidR="00050DE8" w:rsidRPr="00D365C3" w:rsidRDefault="00050DE8" w:rsidP="006244AB">
            <w:pPr>
              <w:rPr>
                <w:rFonts w:ascii="Times New Roman" w:hAnsi="Times New Roman" w:cs="Times New Roman"/>
              </w:rPr>
            </w:pPr>
            <w:r w:rsidRPr="00D365C3">
              <w:rPr>
                <w:rFonts w:ascii="Times New Roman" w:hAnsi="Times New Roman" w:cs="Times New Roman"/>
              </w:rPr>
              <w:t>954 340,00</w:t>
            </w:r>
          </w:p>
        </w:tc>
      </w:tr>
      <w:tr w:rsidR="00050DE8" w:rsidRPr="00D01D4E" w:rsidTr="006244AB">
        <w:trPr>
          <w:trHeight w:val="936"/>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050DE8" w:rsidRPr="00D365C3" w:rsidRDefault="00050DE8" w:rsidP="006244AB">
            <w:pPr>
              <w:rPr>
                <w:rFonts w:ascii="Times New Roman" w:hAnsi="Times New Roman" w:cs="Times New Roman"/>
              </w:rPr>
            </w:pPr>
            <w:r w:rsidRPr="00D365C3">
              <w:rPr>
                <w:rFonts w:ascii="Times New Roman" w:hAnsi="Times New Roman" w:cs="Times New Roman"/>
              </w:rPr>
              <w:t>m1</w:t>
            </w:r>
          </w:p>
        </w:tc>
        <w:tc>
          <w:tcPr>
            <w:tcW w:w="2500" w:type="dxa"/>
            <w:tcBorders>
              <w:top w:val="nil"/>
              <w:left w:val="nil"/>
              <w:bottom w:val="single" w:sz="4" w:space="0" w:color="auto"/>
              <w:right w:val="single" w:sz="4" w:space="0" w:color="auto"/>
            </w:tcBorders>
            <w:shd w:val="clear" w:color="auto" w:fill="auto"/>
            <w:vAlign w:val="center"/>
            <w:hideMark/>
          </w:tcPr>
          <w:p w:rsidR="00050DE8" w:rsidRPr="00D365C3" w:rsidRDefault="00050DE8" w:rsidP="006244AB">
            <w:pPr>
              <w:rPr>
                <w:rFonts w:ascii="Times New Roman" w:hAnsi="Times New Roman" w:cs="Times New Roman"/>
              </w:rPr>
            </w:pPr>
            <w:proofErr w:type="spellStart"/>
            <w:r w:rsidRPr="00D365C3">
              <w:rPr>
                <w:rFonts w:ascii="Times New Roman" w:hAnsi="Times New Roman" w:cs="Times New Roman"/>
              </w:rPr>
              <w:t>Souhrný</w:t>
            </w:r>
            <w:proofErr w:type="spellEnd"/>
            <w:r w:rsidRPr="00D365C3">
              <w:rPr>
                <w:rFonts w:ascii="Times New Roman" w:hAnsi="Times New Roman" w:cs="Times New Roman"/>
              </w:rPr>
              <w:t xml:space="preserve"> </w:t>
            </w:r>
            <w:proofErr w:type="spellStart"/>
            <w:r w:rsidRPr="00D365C3">
              <w:rPr>
                <w:rFonts w:ascii="Times New Roman" w:hAnsi="Times New Roman" w:cs="Times New Roman"/>
              </w:rPr>
              <w:t>soupis</w:t>
            </w:r>
            <w:proofErr w:type="spellEnd"/>
            <w:r w:rsidRPr="00D365C3">
              <w:rPr>
                <w:rFonts w:ascii="Times New Roman" w:hAnsi="Times New Roman" w:cs="Times New Roman"/>
              </w:rPr>
              <w:t xml:space="preserve"> </w:t>
            </w:r>
            <w:proofErr w:type="spellStart"/>
            <w:r w:rsidRPr="00D365C3">
              <w:rPr>
                <w:rFonts w:ascii="Times New Roman" w:hAnsi="Times New Roman" w:cs="Times New Roman"/>
              </w:rPr>
              <w:t>vybavení</w:t>
            </w:r>
            <w:proofErr w:type="spellEnd"/>
            <w:r w:rsidRPr="00D365C3">
              <w:rPr>
                <w:rFonts w:ascii="Times New Roman" w:hAnsi="Times New Roman" w:cs="Times New Roman"/>
              </w:rPr>
              <w:t xml:space="preserve"> </w:t>
            </w:r>
            <w:proofErr w:type="spellStart"/>
            <w:r w:rsidRPr="00D365C3">
              <w:rPr>
                <w:rFonts w:ascii="Times New Roman" w:hAnsi="Times New Roman" w:cs="Times New Roman"/>
              </w:rPr>
              <w:t>domu</w:t>
            </w:r>
            <w:proofErr w:type="spellEnd"/>
            <w:r w:rsidRPr="00D365C3">
              <w:rPr>
                <w:rFonts w:ascii="Times New Roman" w:hAnsi="Times New Roman" w:cs="Times New Roman"/>
              </w:rPr>
              <w:t xml:space="preserve"> pro </w:t>
            </w:r>
            <w:proofErr w:type="spellStart"/>
            <w:r w:rsidRPr="00D365C3">
              <w:rPr>
                <w:rFonts w:ascii="Times New Roman" w:hAnsi="Times New Roman" w:cs="Times New Roman"/>
              </w:rPr>
              <w:t>seniory</w:t>
            </w:r>
            <w:proofErr w:type="spellEnd"/>
          </w:p>
        </w:tc>
        <w:tc>
          <w:tcPr>
            <w:tcW w:w="1960" w:type="dxa"/>
            <w:tcBorders>
              <w:top w:val="nil"/>
              <w:left w:val="nil"/>
              <w:bottom w:val="single" w:sz="4" w:space="0" w:color="auto"/>
              <w:right w:val="single" w:sz="4" w:space="0" w:color="auto"/>
            </w:tcBorders>
            <w:shd w:val="clear" w:color="auto" w:fill="auto"/>
            <w:noWrap/>
            <w:vAlign w:val="center"/>
            <w:hideMark/>
          </w:tcPr>
          <w:p w:rsidR="00050DE8" w:rsidRPr="00D365C3" w:rsidRDefault="00050DE8" w:rsidP="006244AB">
            <w:pPr>
              <w:rPr>
                <w:rFonts w:ascii="Times New Roman" w:hAnsi="Times New Roman" w:cs="Times New Roman"/>
              </w:rPr>
            </w:pPr>
            <w:proofErr w:type="spellStart"/>
            <w:r w:rsidRPr="00D365C3">
              <w:rPr>
                <w:rFonts w:ascii="Times New Roman" w:hAnsi="Times New Roman" w:cs="Times New Roman"/>
              </w:rPr>
              <w:t>movitý</w:t>
            </w:r>
            <w:proofErr w:type="spellEnd"/>
            <w:r w:rsidRPr="00D365C3">
              <w:rPr>
                <w:rFonts w:ascii="Times New Roman" w:hAnsi="Times New Roman" w:cs="Times New Roman"/>
              </w:rPr>
              <w:t xml:space="preserve"> </w:t>
            </w:r>
            <w:proofErr w:type="spellStart"/>
            <w:r w:rsidRPr="00D365C3">
              <w:rPr>
                <w:rFonts w:ascii="Times New Roman" w:hAnsi="Times New Roman" w:cs="Times New Roman"/>
              </w:rPr>
              <w:t>majetek</w:t>
            </w:r>
            <w:proofErr w:type="spellEnd"/>
          </w:p>
        </w:tc>
        <w:tc>
          <w:tcPr>
            <w:tcW w:w="1820" w:type="dxa"/>
            <w:tcBorders>
              <w:top w:val="nil"/>
              <w:left w:val="nil"/>
              <w:bottom w:val="single" w:sz="4" w:space="0" w:color="auto"/>
              <w:right w:val="single" w:sz="4" w:space="0" w:color="auto"/>
            </w:tcBorders>
            <w:shd w:val="clear" w:color="auto" w:fill="auto"/>
            <w:noWrap/>
            <w:vAlign w:val="center"/>
            <w:hideMark/>
          </w:tcPr>
          <w:p w:rsidR="00050DE8" w:rsidRPr="00D365C3" w:rsidRDefault="00050DE8" w:rsidP="006244AB">
            <w:pPr>
              <w:rPr>
                <w:rFonts w:ascii="Times New Roman" w:hAnsi="Times New Roman" w:cs="Times New Roman"/>
              </w:rPr>
            </w:pPr>
            <w:r w:rsidRPr="00D365C3">
              <w:rPr>
                <w:rFonts w:ascii="Times New Roman" w:hAnsi="Times New Roman" w:cs="Times New Roman"/>
              </w:rPr>
              <w:t>12.08.2019</w:t>
            </w:r>
          </w:p>
        </w:tc>
        <w:tc>
          <w:tcPr>
            <w:tcW w:w="2100" w:type="dxa"/>
            <w:tcBorders>
              <w:top w:val="nil"/>
              <w:left w:val="nil"/>
              <w:bottom w:val="single" w:sz="4" w:space="0" w:color="auto"/>
              <w:right w:val="single" w:sz="8" w:space="0" w:color="auto"/>
            </w:tcBorders>
            <w:shd w:val="clear" w:color="auto" w:fill="auto"/>
            <w:noWrap/>
            <w:vAlign w:val="center"/>
            <w:hideMark/>
          </w:tcPr>
          <w:p w:rsidR="00050DE8" w:rsidRPr="00D365C3" w:rsidRDefault="00050DE8" w:rsidP="006244AB">
            <w:pPr>
              <w:rPr>
                <w:rFonts w:ascii="Times New Roman" w:hAnsi="Times New Roman" w:cs="Times New Roman"/>
              </w:rPr>
            </w:pPr>
            <w:r w:rsidRPr="00D365C3">
              <w:rPr>
                <w:rFonts w:ascii="Times New Roman" w:hAnsi="Times New Roman" w:cs="Times New Roman"/>
              </w:rPr>
              <w:t>1 030 000,00</w:t>
            </w:r>
          </w:p>
        </w:tc>
      </w:tr>
      <w:tr w:rsidR="00050DE8" w:rsidRPr="00D01D4E" w:rsidTr="006244AB">
        <w:trPr>
          <w:trHeight w:val="324"/>
        </w:trPr>
        <w:tc>
          <w:tcPr>
            <w:tcW w:w="980" w:type="dxa"/>
            <w:tcBorders>
              <w:top w:val="nil"/>
              <w:left w:val="single" w:sz="8" w:space="0" w:color="auto"/>
              <w:bottom w:val="single" w:sz="8" w:space="0" w:color="auto"/>
              <w:right w:val="single" w:sz="4" w:space="0" w:color="auto"/>
            </w:tcBorders>
            <w:shd w:val="clear" w:color="000000" w:fill="C6CFEF"/>
            <w:noWrap/>
            <w:vAlign w:val="center"/>
            <w:hideMark/>
          </w:tcPr>
          <w:p w:rsidR="00050DE8" w:rsidRPr="00D365C3" w:rsidRDefault="00050DE8" w:rsidP="006244AB">
            <w:pPr>
              <w:rPr>
                <w:rFonts w:ascii="Times New Roman" w:hAnsi="Times New Roman" w:cs="Times New Roman"/>
                <w:b/>
                <w:bCs/>
              </w:rPr>
            </w:pPr>
            <w:proofErr w:type="spellStart"/>
            <w:r w:rsidRPr="00D365C3">
              <w:rPr>
                <w:rFonts w:ascii="Times New Roman" w:hAnsi="Times New Roman" w:cs="Times New Roman"/>
                <w:b/>
                <w:bCs/>
              </w:rPr>
              <w:t>Celkem</w:t>
            </w:r>
            <w:proofErr w:type="spellEnd"/>
          </w:p>
        </w:tc>
        <w:tc>
          <w:tcPr>
            <w:tcW w:w="2500" w:type="dxa"/>
            <w:tcBorders>
              <w:top w:val="nil"/>
              <w:left w:val="nil"/>
              <w:bottom w:val="single" w:sz="8" w:space="0" w:color="auto"/>
              <w:right w:val="single" w:sz="4" w:space="0" w:color="auto"/>
            </w:tcBorders>
            <w:shd w:val="clear" w:color="000000" w:fill="C6CFEF"/>
            <w:noWrap/>
            <w:vAlign w:val="center"/>
            <w:hideMark/>
          </w:tcPr>
          <w:p w:rsidR="00050DE8" w:rsidRPr="00D365C3" w:rsidRDefault="00050DE8" w:rsidP="006244AB">
            <w:pPr>
              <w:rPr>
                <w:rFonts w:ascii="Times New Roman" w:hAnsi="Times New Roman" w:cs="Times New Roman"/>
                <w:b/>
                <w:bCs/>
              </w:rPr>
            </w:pPr>
            <w:r w:rsidRPr="00D365C3">
              <w:rPr>
                <w:rFonts w:ascii="Times New Roman" w:hAnsi="Times New Roman" w:cs="Times New Roman"/>
                <w:b/>
                <w:bCs/>
              </w:rPr>
              <w:t> </w:t>
            </w:r>
          </w:p>
        </w:tc>
        <w:tc>
          <w:tcPr>
            <w:tcW w:w="1960" w:type="dxa"/>
            <w:tcBorders>
              <w:top w:val="nil"/>
              <w:left w:val="nil"/>
              <w:bottom w:val="single" w:sz="8" w:space="0" w:color="auto"/>
              <w:right w:val="single" w:sz="4" w:space="0" w:color="auto"/>
            </w:tcBorders>
            <w:shd w:val="clear" w:color="000000" w:fill="C6CFEF"/>
            <w:noWrap/>
            <w:vAlign w:val="center"/>
            <w:hideMark/>
          </w:tcPr>
          <w:p w:rsidR="00050DE8" w:rsidRPr="00D365C3" w:rsidRDefault="00050DE8" w:rsidP="006244AB">
            <w:pPr>
              <w:rPr>
                <w:rFonts w:ascii="Times New Roman" w:hAnsi="Times New Roman" w:cs="Times New Roman"/>
                <w:b/>
                <w:bCs/>
              </w:rPr>
            </w:pPr>
            <w:r w:rsidRPr="00D365C3">
              <w:rPr>
                <w:rFonts w:ascii="Times New Roman" w:hAnsi="Times New Roman" w:cs="Times New Roman"/>
                <w:b/>
                <w:bCs/>
              </w:rPr>
              <w:t> </w:t>
            </w:r>
          </w:p>
        </w:tc>
        <w:tc>
          <w:tcPr>
            <w:tcW w:w="1820" w:type="dxa"/>
            <w:tcBorders>
              <w:top w:val="nil"/>
              <w:left w:val="nil"/>
              <w:bottom w:val="single" w:sz="8" w:space="0" w:color="auto"/>
              <w:right w:val="single" w:sz="4" w:space="0" w:color="auto"/>
            </w:tcBorders>
            <w:shd w:val="clear" w:color="000000" w:fill="C6CFEF"/>
            <w:noWrap/>
            <w:vAlign w:val="center"/>
            <w:hideMark/>
          </w:tcPr>
          <w:p w:rsidR="00050DE8" w:rsidRPr="00D365C3" w:rsidRDefault="00050DE8" w:rsidP="006244AB">
            <w:pPr>
              <w:rPr>
                <w:rFonts w:ascii="Times New Roman" w:hAnsi="Times New Roman" w:cs="Times New Roman"/>
                <w:b/>
                <w:bCs/>
              </w:rPr>
            </w:pPr>
            <w:r w:rsidRPr="00D365C3">
              <w:rPr>
                <w:rFonts w:ascii="Times New Roman" w:hAnsi="Times New Roman" w:cs="Times New Roman"/>
                <w:b/>
                <w:bCs/>
              </w:rPr>
              <w:t> </w:t>
            </w:r>
          </w:p>
        </w:tc>
        <w:tc>
          <w:tcPr>
            <w:tcW w:w="2100" w:type="dxa"/>
            <w:tcBorders>
              <w:top w:val="nil"/>
              <w:left w:val="nil"/>
              <w:bottom w:val="single" w:sz="8" w:space="0" w:color="auto"/>
              <w:right w:val="single" w:sz="8" w:space="0" w:color="auto"/>
            </w:tcBorders>
            <w:shd w:val="clear" w:color="000000" w:fill="C6CFEF"/>
            <w:noWrap/>
            <w:vAlign w:val="center"/>
            <w:hideMark/>
          </w:tcPr>
          <w:p w:rsidR="00050DE8" w:rsidRPr="00D365C3" w:rsidRDefault="00050DE8" w:rsidP="006244AB">
            <w:pPr>
              <w:rPr>
                <w:rFonts w:ascii="Times New Roman" w:hAnsi="Times New Roman" w:cs="Times New Roman"/>
                <w:b/>
                <w:bCs/>
              </w:rPr>
            </w:pPr>
            <w:r w:rsidRPr="00D365C3">
              <w:rPr>
                <w:rFonts w:ascii="Times New Roman" w:hAnsi="Times New Roman" w:cs="Times New Roman"/>
                <w:b/>
                <w:bCs/>
              </w:rPr>
              <w:t>1 984 </w:t>
            </w:r>
            <w:proofErr w:type="gramStart"/>
            <w:r w:rsidRPr="00D365C3">
              <w:rPr>
                <w:rFonts w:ascii="Times New Roman" w:hAnsi="Times New Roman" w:cs="Times New Roman"/>
                <w:b/>
                <w:bCs/>
              </w:rPr>
              <w:t>340,-</w:t>
            </w:r>
            <w:proofErr w:type="gramEnd"/>
            <w:r w:rsidRPr="00D365C3">
              <w:rPr>
                <w:rFonts w:ascii="Times New Roman" w:hAnsi="Times New Roman" w:cs="Times New Roman"/>
                <w:b/>
                <w:bCs/>
              </w:rPr>
              <w:t xml:space="preserve"> </w:t>
            </w:r>
            <w:proofErr w:type="spellStart"/>
            <w:r w:rsidRPr="00D365C3">
              <w:rPr>
                <w:rFonts w:ascii="Times New Roman" w:hAnsi="Times New Roman" w:cs="Times New Roman"/>
                <w:b/>
                <w:bCs/>
              </w:rPr>
              <w:t>Kč</w:t>
            </w:r>
            <w:proofErr w:type="spellEnd"/>
          </w:p>
        </w:tc>
      </w:tr>
    </w:tbl>
    <w:p w:rsidR="00050DE8" w:rsidRDefault="00050DE8" w:rsidP="00235604">
      <w:pPr>
        <w:ind w:left="100"/>
      </w:pPr>
    </w:p>
    <w:p w:rsidR="00050DE8" w:rsidRPr="008B23D8" w:rsidRDefault="00050DE8" w:rsidP="00235604">
      <w:pPr>
        <w:ind w:left="100"/>
        <w:jc w:val="center"/>
      </w:pPr>
    </w:p>
    <w:p w:rsidR="00203ADB" w:rsidRPr="00203ADB" w:rsidRDefault="0085545F" w:rsidP="00235604">
      <w:pPr>
        <w:pStyle w:val="Bodytext1"/>
        <w:spacing w:before="280"/>
        <w:ind w:left="100" w:firstLine="0"/>
        <w:rPr>
          <w:rFonts w:ascii="Arial Unicode MS" w:hAnsi="Arial Unicode MS" w:cs="Arial Unicode MS"/>
          <w:sz w:val="24"/>
          <w:szCs w:val="24"/>
        </w:rPr>
      </w:pPr>
      <w:r w:rsidRPr="00CE7F42">
        <w:rPr>
          <w:sz w:val="24"/>
          <w:szCs w:val="24"/>
        </w:rPr>
        <w:t>Insolvenční správc</w:t>
      </w:r>
      <w:r w:rsidR="00050DE8">
        <w:rPr>
          <w:sz w:val="24"/>
          <w:szCs w:val="24"/>
        </w:rPr>
        <w:t>e</w:t>
      </w:r>
      <w:r w:rsidRPr="00CE7F42">
        <w:rPr>
          <w:sz w:val="24"/>
          <w:szCs w:val="24"/>
        </w:rPr>
        <w:t xml:space="preserve"> m</w:t>
      </w:r>
      <w:r w:rsidR="00050DE8">
        <w:rPr>
          <w:sz w:val="24"/>
          <w:szCs w:val="24"/>
        </w:rPr>
        <w:t>á</w:t>
      </w:r>
      <w:r w:rsidRPr="00CE7F42">
        <w:rPr>
          <w:sz w:val="24"/>
          <w:szCs w:val="24"/>
        </w:rPr>
        <w:t xml:space="preserve"> zájem </w:t>
      </w:r>
      <w:r w:rsidR="00050DE8">
        <w:rPr>
          <w:sz w:val="24"/>
          <w:szCs w:val="24"/>
        </w:rPr>
        <w:t>výše popsaný majetek</w:t>
      </w:r>
      <w:r w:rsidRPr="00CE7F42">
        <w:rPr>
          <w:sz w:val="24"/>
          <w:szCs w:val="24"/>
        </w:rPr>
        <w:t xml:space="preserve"> zpeněžit</w:t>
      </w:r>
      <w:r w:rsidR="00586673" w:rsidRPr="00CE7F42">
        <w:rPr>
          <w:sz w:val="24"/>
          <w:szCs w:val="24"/>
        </w:rPr>
        <w:t xml:space="preserve"> prodejem</w:t>
      </w:r>
      <w:r w:rsidR="000A3DE8" w:rsidRPr="00CE7F42">
        <w:rPr>
          <w:sz w:val="24"/>
          <w:szCs w:val="24"/>
        </w:rPr>
        <w:t xml:space="preserve"> mimo dražbu</w:t>
      </w:r>
      <w:r w:rsidR="009D6E30" w:rsidRPr="00CE7F42">
        <w:rPr>
          <w:sz w:val="24"/>
          <w:szCs w:val="24"/>
        </w:rPr>
        <w:t xml:space="preserve"> jedinému zájemci s nejvyšší nabídkou</w:t>
      </w:r>
      <w:r w:rsidR="00BF02D2" w:rsidRPr="00CE7F42">
        <w:rPr>
          <w:rFonts w:ascii="Arial Unicode MS" w:hAnsi="Arial Unicode MS" w:cs="Arial Unicode MS"/>
          <w:sz w:val="24"/>
          <w:szCs w:val="24"/>
        </w:rPr>
        <w:t xml:space="preserve">, </w:t>
      </w:r>
      <w:r w:rsidR="00BF02D2" w:rsidRPr="00CE7F42">
        <w:rPr>
          <w:sz w:val="24"/>
          <w:szCs w:val="24"/>
        </w:rPr>
        <w:t>za podmínek sjednaných touto</w:t>
      </w:r>
      <w:r w:rsidR="00BF02D2" w:rsidRPr="00CE7F42">
        <w:rPr>
          <w:rFonts w:ascii="Arial Unicode MS" w:hAnsi="Arial Unicode MS" w:cs="Arial Unicode MS"/>
          <w:sz w:val="24"/>
          <w:szCs w:val="24"/>
        </w:rPr>
        <w:t xml:space="preserve"> </w:t>
      </w:r>
      <w:r w:rsidR="00BF02D2" w:rsidRPr="00CE7F42">
        <w:rPr>
          <w:sz w:val="24"/>
          <w:szCs w:val="24"/>
        </w:rPr>
        <w:t>Dohodou</w:t>
      </w:r>
      <w:r w:rsidR="00203ADB">
        <w:rPr>
          <w:sz w:val="24"/>
          <w:szCs w:val="24"/>
        </w:rPr>
        <w:t xml:space="preserve"> a v souladu s pokyny zajištěných věřitelů</w:t>
      </w:r>
      <w:r w:rsidR="001F3D0C">
        <w:rPr>
          <w:sz w:val="24"/>
          <w:szCs w:val="24"/>
        </w:rPr>
        <w:t>, které byly Insolvenčním sprá</w:t>
      </w:r>
      <w:r w:rsidR="00C5402D">
        <w:rPr>
          <w:sz w:val="24"/>
          <w:szCs w:val="24"/>
        </w:rPr>
        <w:t>vcům uděleny ve smyslu ustanovení</w:t>
      </w:r>
      <w:r w:rsidR="001F3D0C">
        <w:rPr>
          <w:sz w:val="24"/>
          <w:szCs w:val="24"/>
        </w:rPr>
        <w:t xml:space="preserve"> § 293 insolvenčního zákona</w:t>
      </w:r>
      <w:r w:rsidR="00B02A17" w:rsidRPr="00CE7F42">
        <w:rPr>
          <w:sz w:val="24"/>
          <w:szCs w:val="24"/>
        </w:rPr>
        <w:t>;</w:t>
      </w:r>
    </w:p>
    <w:p w:rsidR="00D2782C" w:rsidRDefault="00F80B92" w:rsidP="00235604">
      <w:pPr>
        <w:pStyle w:val="Bodytext1"/>
        <w:spacing w:before="280"/>
        <w:ind w:left="100" w:firstLine="0"/>
        <w:rPr>
          <w:sz w:val="24"/>
          <w:szCs w:val="24"/>
        </w:rPr>
      </w:pPr>
      <w:r w:rsidRPr="00CE7F42">
        <w:rPr>
          <w:sz w:val="24"/>
          <w:szCs w:val="24"/>
        </w:rPr>
        <w:t xml:space="preserve">Zájemce má zájem o nabytí </w:t>
      </w:r>
      <w:r w:rsidR="00050DE8">
        <w:rPr>
          <w:sz w:val="24"/>
          <w:szCs w:val="24"/>
        </w:rPr>
        <w:t>výše popsaný majetek</w:t>
      </w:r>
      <w:r w:rsidR="00050DE8" w:rsidRPr="00CE7F42">
        <w:rPr>
          <w:sz w:val="24"/>
          <w:szCs w:val="24"/>
        </w:rPr>
        <w:t xml:space="preserve"> </w:t>
      </w:r>
      <w:r w:rsidR="00050DE8">
        <w:rPr>
          <w:sz w:val="24"/>
          <w:szCs w:val="24"/>
        </w:rPr>
        <w:t xml:space="preserve">a </w:t>
      </w:r>
      <w:r w:rsidRPr="00CE7F42">
        <w:rPr>
          <w:sz w:val="24"/>
          <w:szCs w:val="24"/>
        </w:rPr>
        <w:t xml:space="preserve">hodlá za tímto účelem složit kauci a učinit závaznou písemnou nabídku </w:t>
      </w:r>
      <w:r w:rsidR="00DA6667" w:rsidRPr="00CE7F42">
        <w:rPr>
          <w:sz w:val="24"/>
          <w:szCs w:val="24"/>
        </w:rPr>
        <w:t xml:space="preserve">na výši kupní ceny za nákup </w:t>
      </w:r>
      <w:r w:rsidR="00050DE8">
        <w:rPr>
          <w:sz w:val="24"/>
          <w:szCs w:val="24"/>
        </w:rPr>
        <w:t xml:space="preserve">majetku dlužníka PM </w:t>
      </w:r>
      <w:proofErr w:type="spellStart"/>
      <w:r w:rsidR="00050DE8">
        <w:rPr>
          <w:sz w:val="24"/>
          <w:szCs w:val="24"/>
        </w:rPr>
        <w:t>Seniors</w:t>
      </w:r>
      <w:proofErr w:type="spellEnd"/>
      <w:r w:rsidR="005C59B6" w:rsidRPr="00CE7F42">
        <w:rPr>
          <w:sz w:val="24"/>
          <w:szCs w:val="24"/>
        </w:rPr>
        <w:t xml:space="preserve"> a zavazuje se dodržovat veškeré podmínky touto Dohodou stanovené</w:t>
      </w:r>
      <w:r w:rsidR="00DA6667" w:rsidRPr="00CE7F42">
        <w:rPr>
          <w:sz w:val="24"/>
          <w:szCs w:val="24"/>
        </w:rPr>
        <w:t>;</w:t>
      </w:r>
    </w:p>
    <w:p w:rsidR="00217AF5" w:rsidRPr="00CE7F42" w:rsidRDefault="00217AF5" w:rsidP="00235604">
      <w:pPr>
        <w:pStyle w:val="Bodytext1"/>
        <w:spacing w:before="280"/>
        <w:ind w:left="100" w:firstLine="0"/>
        <w:rPr>
          <w:sz w:val="24"/>
          <w:szCs w:val="24"/>
        </w:rPr>
      </w:pPr>
    </w:p>
    <w:p w:rsidR="00D2782C" w:rsidRPr="00CE7F42" w:rsidRDefault="00D2782C" w:rsidP="00D2782C">
      <w:pPr>
        <w:pStyle w:val="Bodytext61"/>
        <w:spacing w:before="356" w:after="0" w:line="240" w:lineRule="auto"/>
        <w:ind w:left="660"/>
        <w:rPr>
          <w:rFonts w:ascii="Arial Unicode MS" w:hAnsi="Arial Unicode MS" w:cs="Arial Unicode MS"/>
          <w:sz w:val="24"/>
          <w:szCs w:val="24"/>
        </w:rPr>
      </w:pPr>
      <w:r w:rsidRPr="00CE7F42">
        <w:rPr>
          <w:sz w:val="24"/>
          <w:szCs w:val="24"/>
        </w:rPr>
        <w:t>SMLUVNÍ STRANY SE DOHODLY NA NÁSLEDUJÍCÍM:</w:t>
      </w:r>
    </w:p>
    <w:p w:rsidR="00D2782C" w:rsidRPr="00CE7F42" w:rsidRDefault="00D2782C" w:rsidP="00D2782C">
      <w:pPr>
        <w:pStyle w:val="Bodytext71"/>
        <w:spacing w:before="199" w:after="0" w:line="240" w:lineRule="auto"/>
        <w:ind w:left="660"/>
        <w:rPr>
          <w:rFonts w:ascii="Arial Unicode MS" w:hAnsi="Arial Unicode MS" w:cs="Arial Unicode MS"/>
          <w:sz w:val="24"/>
          <w:szCs w:val="24"/>
        </w:rPr>
      </w:pPr>
      <w:r w:rsidRPr="00CE7F42">
        <w:rPr>
          <w:sz w:val="24"/>
          <w:szCs w:val="24"/>
        </w:rPr>
        <w:t xml:space="preserve">1. ÚČAST </w:t>
      </w:r>
      <w:r w:rsidR="00586673" w:rsidRPr="00CE7F42">
        <w:rPr>
          <w:sz w:val="24"/>
          <w:szCs w:val="24"/>
        </w:rPr>
        <w:t xml:space="preserve">ZÁJEMCE </w:t>
      </w:r>
      <w:r w:rsidR="009D6E30" w:rsidRPr="00CE7F42">
        <w:rPr>
          <w:sz w:val="24"/>
          <w:szCs w:val="24"/>
        </w:rPr>
        <w:t>V NABÍDKOVÉM</w:t>
      </w:r>
      <w:r w:rsidRPr="00CE7F42">
        <w:rPr>
          <w:sz w:val="24"/>
          <w:szCs w:val="24"/>
        </w:rPr>
        <w:t xml:space="preserve"> ŘÍZENÍ</w:t>
      </w:r>
    </w:p>
    <w:p w:rsidR="0081785A" w:rsidRPr="00CE7F42" w:rsidRDefault="0081785A" w:rsidP="0081785A">
      <w:pPr>
        <w:pStyle w:val="Bodytext1"/>
        <w:numPr>
          <w:ilvl w:val="0"/>
          <w:numId w:val="9"/>
        </w:numPr>
        <w:tabs>
          <w:tab w:val="left" w:pos="634"/>
        </w:tabs>
        <w:spacing w:before="199"/>
        <w:ind w:left="660" w:right="20" w:hanging="660"/>
        <w:rPr>
          <w:sz w:val="24"/>
          <w:szCs w:val="24"/>
        </w:rPr>
      </w:pPr>
      <w:r w:rsidRPr="00CE7F42">
        <w:rPr>
          <w:sz w:val="24"/>
          <w:szCs w:val="24"/>
        </w:rPr>
        <w:t>Zájemce si je vědom skutečnosti, že ze strany Insolvenční</w:t>
      </w:r>
      <w:r w:rsidR="00050DE8">
        <w:rPr>
          <w:sz w:val="24"/>
          <w:szCs w:val="24"/>
        </w:rPr>
        <w:t>ho</w:t>
      </w:r>
      <w:r w:rsidRPr="00CE7F42">
        <w:rPr>
          <w:sz w:val="24"/>
          <w:szCs w:val="24"/>
        </w:rPr>
        <w:t xml:space="preserve"> správc</w:t>
      </w:r>
      <w:r w:rsidR="00050DE8">
        <w:rPr>
          <w:sz w:val="24"/>
          <w:szCs w:val="24"/>
        </w:rPr>
        <w:t>e</w:t>
      </w:r>
      <w:r w:rsidRPr="00CE7F42">
        <w:rPr>
          <w:sz w:val="24"/>
          <w:szCs w:val="24"/>
        </w:rPr>
        <w:t xml:space="preserve"> došlo k oslovení dalších zájemců o úplatné nabytí </w:t>
      </w:r>
      <w:r w:rsidR="00050DE8">
        <w:rPr>
          <w:sz w:val="24"/>
          <w:szCs w:val="24"/>
        </w:rPr>
        <w:t xml:space="preserve">majetku PM </w:t>
      </w:r>
      <w:proofErr w:type="spellStart"/>
      <w:r w:rsidR="00050DE8">
        <w:rPr>
          <w:sz w:val="24"/>
          <w:szCs w:val="24"/>
        </w:rPr>
        <w:t>Seniors</w:t>
      </w:r>
      <w:proofErr w:type="spellEnd"/>
      <w:r w:rsidRPr="00CE7F42">
        <w:rPr>
          <w:sz w:val="24"/>
          <w:szCs w:val="24"/>
        </w:rPr>
        <w:t xml:space="preserve"> (mj. prostřednictvím inzerce</w:t>
      </w:r>
      <w:r w:rsidR="00C5402D">
        <w:rPr>
          <w:sz w:val="24"/>
          <w:szCs w:val="24"/>
        </w:rPr>
        <w:t xml:space="preserve"> a formou Oznámení o </w:t>
      </w:r>
      <w:r w:rsidR="00D805F7">
        <w:rPr>
          <w:sz w:val="24"/>
          <w:szCs w:val="24"/>
        </w:rPr>
        <w:t xml:space="preserve">zahájení tohoto nabídkového řízení v insolvenčním rejstříku dlužníka </w:t>
      </w:r>
      <w:r w:rsidR="00050DE8">
        <w:rPr>
          <w:sz w:val="24"/>
          <w:szCs w:val="24"/>
        </w:rPr>
        <w:t xml:space="preserve">PM </w:t>
      </w:r>
      <w:proofErr w:type="spellStart"/>
      <w:r w:rsidR="00050DE8">
        <w:rPr>
          <w:sz w:val="24"/>
          <w:szCs w:val="24"/>
        </w:rPr>
        <w:t>Seniors</w:t>
      </w:r>
      <w:proofErr w:type="spellEnd"/>
      <w:r w:rsidR="00D805F7">
        <w:rPr>
          <w:sz w:val="24"/>
          <w:szCs w:val="24"/>
        </w:rPr>
        <w:t>), v rámci</w:t>
      </w:r>
      <w:r w:rsidRPr="00CE7F42">
        <w:rPr>
          <w:sz w:val="24"/>
          <w:szCs w:val="24"/>
        </w:rPr>
        <w:t xml:space="preserve"> výběru nejvýhodnější nabídky na prodej </w:t>
      </w:r>
      <w:r w:rsidR="00050DE8">
        <w:rPr>
          <w:sz w:val="24"/>
          <w:szCs w:val="24"/>
        </w:rPr>
        <w:t xml:space="preserve">majetku PM </w:t>
      </w:r>
      <w:proofErr w:type="spellStart"/>
      <w:r w:rsidR="00050DE8">
        <w:rPr>
          <w:sz w:val="24"/>
          <w:szCs w:val="24"/>
        </w:rPr>
        <w:t>Seniors</w:t>
      </w:r>
      <w:proofErr w:type="spellEnd"/>
      <w:r w:rsidRPr="00CE7F42">
        <w:rPr>
          <w:sz w:val="24"/>
          <w:szCs w:val="24"/>
        </w:rPr>
        <w:t xml:space="preserve"> (dále jen „</w:t>
      </w:r>
      <w:r w:rsidRPr="00CE7F42">
        <w:rPr>
          <w:b/>
          <w:sz w:val="24"/>
          <w:szCs w:val="24"/>
        </w:rPr>
        <w:t>Nabídkové řízení</w:t>
      </w:r>
      <w:r w:rsidRPr="00CE7F42">
        <w:rPr>
          <w:sz w:val="24"/>
          <w:szCs w:val="24"/>
        </w:rPr>
        <w:t>“), a že tak tato Dohoda nezakládá Zájemci jakékoliv výhradní či exkluzivní</w:t>
      </w:r>
      <w:r w:rsidR="00120A45" w:rsidRPr="00CE7F42">
        <w:rPr>
          <w:sz w:val="24"/>
          <w:szCs w:val="24"/>
        </w:rPr>
        <w:t xml:space="preserve"> nebo obdobné</w:t>
      </w:r>
      <w:r w:rsidRPr="00CE7F42">
        <w:rPr>
          <w:sz w:val="24"/>
          <w:szCs w:val="24"/>
        </w:rPr>
        <w:t xml:space="preserve"> postavení.</w:t>
      </w:r>
      <w:r w:rsidR="00A31D1E">
        <w:rPr>
          <w:sz w:val="24"/>
          <w:szCs w:val="24"/>
        </w:rPr>
        <w:t xml:space="preserve"> </w:t>
      </w:r>
      <w:r w:rsidR="00A17274">
        <w:rPr>
          <w:sz w:val="24"/>
          <w:szCs w:val="24"/>
        </w:rPr>
        <w:t>Zájemce je též srozuměn s tím, že akceptace případné vítězné nabídky předložené v Nabídkovém řízení je podmíněna</w:t>
      </w:r>
      <w:r w:rsidR="00AE1250">
        <w:rPr>
          <w:sz w:val="24"/>
          <w:szCs w:val="24"/>
        </w:rPr>
        <w:t xml:space="preserve"> zejména</w:t>
      </w:r>
      <w:r w:rsidR="00A17274">
        <w:rPr>
          <w:sz w:val="24"/>
          <w:szCs w:val="24"/>
        </w:rPr>
        <w:t xml:space="preserve"> souhlasem příslušných zajištěných vě</w:t>
      </w:r>
      <w:r w:rsidR="00903518">
        <w:rPr>
          <w:sz w:val="24"/>
          <w:szCs w:val="24"/>
        </w:rPr>
        <w:t>řitelů a jejich pokyny</w:t>
      </w:r>
      <w:r w:rsidR="00AE1250">
        <w:rPr>
          <w:sz w:val="24"/>
          <w:szCs w:val="24"/>
        </w:rPr>
        <w:t xml:space="preserve"> dle ustanovení § 293 insolvenčního zákona</w:t>
      </w:r>
      <w:r w:rsidR="0064369A">
        <w:rPr>
          <w:sz w:val="24"/>
          <w:szCs w:val="24"/>
        </w:rPr>
        <w:t>, kterými j</w:t>
      </w:r>
      <w:r w:rsidR="00050DE8">
        <w:rPr>
          <w:sz w:val="24"/>
          <w:szCs w:val="24"/>
        </w:rPr>
        <w:t>e</w:t>
      </w:r>
      <w:r w:rsidR="0064369A">
        <w:rPr>
          <w:sz w:val="24"/>
          <w:szCs w:val="24"/>
        </w:rPr>
        <w:t xml:space="preserve"> Insolvenční správc</w:t>
      </w:r>
      <w:r w:rsidR="00050DE8">
        <w:rPr>
          <w:sz w:val="24"/>
          <w:szCs w:val="24"/>
        </w:rPr>
        <w:t>e</w:t>
      </w:r>
      <w:r w:rsidR="0064369A">
        <w:rPr>
          <w:sz w:val="24"/>
          <w:szCs w:val="24"/>
        </w:rPr>
        <w:t xml:space="preserve"> vázán</w:t>
      </w:r>
      <w:r w:rsidR="00050DE8">
        <w:rPr>
          <w:sz w:val="24"/>
          <w:szCs w:val="24"/>
        </w:rPr>
        <w:t>.</w:t>
      </w:r>
    </w:p>
    <w:p w:rsidR="00D805F7" w:rsidRDefault="00D2782C" w:rsidP="00D805F7">
      <w:pPr>
        <w:pStyle w:val="Bodytext1"/>
        <w:numPr>
          <w:ilvl w:val="0"/>
          <w:numId w:val="9"/>
        </w:numPr>
        <w:tabs>
          <w:tab w:val="left" w:pos="634"/>
        </w:tabs>
        <w:spacing w:before="199"/>
        <w:ind w:left="660" w:right="20" w:hanging="660"/>
        <w:rPr>
          <w:sz w:val="24"/>
          <w:szCs w:val="24"/>
        </w:rPr>
      </w:pPr>
      <w:r w:rsidRPr="00CE7F42">
        <w:rPr>
          <w:sz w:val="24"/>
          <w:szCs w:val="24"/>
        </w:rPr>
        <w:t>Zájemce tímto proje</w:t>
      </w:r>
      <w:r w:rsidR="00586673" w:rsidRPr="00CE7F42">
        <w:rPr>
          <w:sz w:val="24"/>
          <w:szCs w:val="24"/>
        </w:rPr>
        <w:t xml:space="preserve">vuje </w:t>
      </w:r>
      <w:r w:rsidR="009D6E30" w:rsidRPr="00CE7F42">
        <w:rPr>
          <w:sz w:val="24"/>
          <w:szCs w:val="24"/>
        </w:rPr>
        <w:t>svoji vůli účastnit se Nabídkovéh</w:t>
      </w:r>
      <w:r w:rsidR="00586673" w:rsidRPr="00CE7F42">
        <w:rPr>
          <w:sz w:val="24"/>
          <w:szCs w:val="24"/>
        </w:rPr>
        <w:t xml:space="preserve">o řízení za podmínek touto Dohodou stanovených, s nimiž Zájemce vyjadřuje podpisem této Dohody svůj bezvýhradný </w:t>
      </w:r>
      <w:r w:rsidR="00B10AEC">
        <w:rPr>
          <w:sz w:val="24"/>
          <w:szCs w:val="24"/>
        </w:rPr>
        <w:t xml:space="preserve">a bezpodmínečný </w:t>
      </w:r>
      <w:r w:rsidR="00586673" w:rsidRPr="00CE7F42">
        <w:rPr>
          <w:sz w:val="24"/>
          <w:szCs w:val="24"/>
        </w:rPr>
        <w:t>souhlas</w:t>
      </w:r>
      <w:r w:rsidRPr="00CE7F42">
        <w:rPr>
          <w:sz w:val="24"/>
          <w:szCs w:val="24"/>
        </w:rPr>
        <w:t>.</w:t>
      </w:r>
    </w:p>
    <w:p w:rsidR="00B10AEC" w:rsidRPr="00D805F7" w:rsidRDefault="00B10AEC" w:rsidP="00B10AEC">
      <w:pPr>
        <w:pStyle w:val="Bodytext1"/>
        <w:tabs>
          <w:tab w:val="left" w:pos="634"/>
        </w:tabs>
        <w:spacing w:before="199"/>
        <w:ind w:left="660" w:right="20" w:firstLine="0"/>
        <w:rPr>
          <w:sz w:val="24"/>
          <w:szCs w:val="24"/>
        </w:rPr>
      </w:pPr>
    </w:p>
    <w:p w:rsidR="00FF772C" w:rsidRPr="00CE7F42" w:rsidRDefault="00CF4CF5" w:rsidP="00FF772C">
      <w:pPr>
        <w:pStyle w:val="Bodytext1"/>
        <w:numPr>
          <w:ilvl w:val="0"/>
          <w:numId w:val="9"/>
        </w:numPr>
        <w:tabs>
          <w:tab w:val="left" w:pos="634"/>
        </w:tabs>
        <w:spacing w:before="56" w:line="283" w:lineRule="exact"/>
        <w:ind w:left="660" w:right="20" w:hanging="660"/>
        <w:rPr>
          <w:sz w:val="24"/>
          <w:szCs w:val="24"/>
        </w:rPr>
      </w:pPr>
      <w:r w:rsidRPr="00CE7F42">
        <w:rPr>
          <w:sz w:val="24"/>
          <w:szCs w:val="24"/>
        </w:rPr>
        <w:t>I</w:t>
      </w:r>
      <w:r w:rsidR="00050DE8">
        <w:rPr>
          <w:sz w:val="24"/>
          <w:szCs w:val="24"/>
        </w:rPr>
        <w:t xml:space="preserve">nsolvenční správce PM </w:t>
      </w:r>
      <w:proofErr w:type="spellStart"/>
      <w:r w:rsidR="00050DE8">
        <w:rPr>
          <w:sz w:val="24"/>
          <w:szCs w:val="24"/>
        </w:rPr>
        <w:t>Seniors</w:t>
      </w:r>
      <w:proofErr w:type="spellEnd"/>
      <w:r>
        <w:rPr>
          <w:sz w:val="24"/>
          <w:szCs w:val="24"/>
        </w:rPr>
        <w:t xml:space="preserve"> upozorňuje</w:t>
      </w:r>
      <w:r w:rsidR="00586673" w:rsidRPr="00CE7F42">
        <w:rPr>
          <w:sz w:val="24"/>
          <w:szCs w:val="24"/>
        </w:rPr>
        <w:t xml:space="preserve"> Zájemce na skutečnost, že tato Dohoda nezakládá </w:t>
      </w:r>
      <w:r w:rsidR="00050DE8">
        <w:rPr>
          <w:sz w:val="24"/>
          <w:szCs w:val="24"/>
        </w:rPr>
        <w:t xml:space="preserve">insolvenčnímu správci PM </w:t>
      </w:r>
      <w:proofErr w:type="spellStart"/>
      <w:r w:rsidR="00050DE8">
        <w:rPr>
          <w:sz w:val="24"/>
          <w:szCs w:val="24"/>
        </w:rPr>
        <w:t>Seniors</w:t>
      </w:r>
      <w:proofErr w:type="spellEnd"/>
      <w:r w:rsidR="00586673" w:rsidRPr="00CE7F42">
        <w:rPr>
          <w:sz w:val="24"/>
          <w:szCs w:val="24"/>
        </w:rPr>
        <w:t xml:space="preserve"> žádné povinnosti, není-li v</w:t>
      </w:r>
      <w:r w:rsidR="00551204" w:rsidRPr="00CE7F42">
        <w:rPr>
          <w:sz w:val="24"/>
          <w:szCs w:val="24"/>
        </w:rPr>
        <w:t xml:space="preserve"> této</w:t>
      </w:r>
      <w:r w:rsidR="00586673" w:rsidRPr="00CE7F42">
        <w:rPr>
          <w:sz w:val="24"/>
          <w:szCs w:val="24"/>
        </w:rPr>
        <w:t xml:space="preserve"> Doho</w:t>
      </w:r>
      <w:r w:rsidR="00551204" w:rsidRPr="00CE7F42">
        <w:rPr>
          <w:sz w:val="24"/>
          <w:szCs w:val="24"/>
        </w:rPr>
        <w:t>dě výslovně stanoveno jinak.</w:t>
      </w:r>
      <w:r w:rsidR="00586673" w:rsidRPr="00CE7F42">
        <w:rPr>
          <w:sz w:val="24"/>
          <w:szCs w:val="24"/>
        </w:rPr>
        <w:t xml:space="preserve"> </w:t>
      </w:r>
    </w:p>
    <w:p w:rsidR="00D2782C" w:rsidRDefault="00CF4CF5" w:rsidP="00D2782C">
      <w:pPr>
        <w:pStyle w:val="Bodytext1"/>
        <w:numPr>
          <w:ilvl w:val="0"/>
          <w:numId w:val="9"/>
        </w:numPr>
        <w:tabs>
          <w:tab w:val="left" w:pos="634"/>
        </w:tabs>
        <w:spacing w:before="64"/>
        <w:ind w:left="660" w:right="20" w:hanging="660"/>
        <w:rPr>
          <w:sz w:val="24"/>
          <w:szCs w:val="24"/>
        </w:rPr>
      </w:pPr>
      <w:r w:rsidRPr="00CE7F42">
        <w:rPr>
          <w:sz w:val="24"/>
          <w:szCs w:val="24"/>
        </w:rPr>
        <w:lastRenderedPageBreak/>
        <w:t>I</w:t>
      </w:r>
      <w:r w:rsidR="00050DE8">
        <w:rPr>
          <w:sz w:val="24"/>
          <w:szCs w:val="24"/>
        </w:rPr>
        <w:t xml:space="preserve">nsolvenční správce PM </w:t>
      </w:r>
      <w:proofErr w:type="spellStart"/>
      <w:r w:rsidR="00050DE8">
        <w:rPr>
          <w:sz w:val="24"/>
          <w:szCs w:val="24"/>
        </w:rPr>
        <w:t>Seniors</w:t>
      </w:r>
      <w:proofErr w:type="spellEnd"/>
      <w:r>
        <w:rPr>
          <w:sz w:val="24"/>
          <w:szCs w:val="24"/>
        </w:rPr>
        <w:t xml:space="preserve"> tímto přijímá</w:t>
      </w:r>
      <w:r w:rsidR="00333FD5" w:rsidRPr="00CE7F42">
        <w:rPr>
          <w:sz w:val="24"/>
          <w:szCs w:val="24"/>
        </w:rPr>
        <w:t xml:space="preserve"> Zájemce jako účastníka Nabídkového</w:t>
      </w:r>
      <w:r w:rsidR="00D2782C" w:rsidRPr="00CE7F42">
        <w:rPr>
          <w:sz w:val="24"/>
          <w:szCs w:val="24"/>
        </w:rPr>
        <w:t xml:space="preserve"> řízení za podmínek stanovených</w:t>
      </w:r>
      <w:r w:rsidR="00333FD5" w:rsidRPr="00CE7F42">
        <w:rPr>
          <w:sz w:val="24"/>
          <w:szCs w:val="24"/>
        </w:rPr>
        <w:t xml:space="preserve"> touto Dohodou</w:t>
      </w:r>
      <w:r w:rsidR="00FD6EE2">
        <w:rPr>
          <w:sz w:val="24"/>
          <w:szCs w:val="24"/>
        </w:rPr>
        <w:t>, zejm. za podmínky řádné a včasné úhrady kauce</w:t>
      </w:r>
      <w:r w:rsidR="007A0040" w:rsidRPr="00CE7F42">
        <w:rPr>
          <w:sz w:val="24"/>
          <w:szCs w:val="24"/>
        </w:rPr>
        <w:t>.</w:t>
      </w:r>
    </w:p>
    <w:p w:rsidR="002F4E6A" w:rsidRPr="00CE7F42" w:rsidRDefault="002F4E6A" w:rsidP="002F4E6A">
      <w:pPr>
        <w:pStyle w:val="Bodytext1"/>
        <w:tabs>
          <w:tab w:val="left" w:pos="634"/>
        </w:tabs>
        <w:spacing w:before="64"/>
        <w:ind w:right="20" w:firstLine="0"/>
        <w:rPr>
          <w:sz w:val="24"/>
          <w:szCs w:val="24"/>
        </w:rPr>
      </w:pPr>
    </w:p>
    <w:p w:rsidR="00D2782C" w:rsidRPr="00CE7F42" w:rsidRDefault="00D2782C" w:rsidP="00D2782C">
      <w:pPr>
        <w:pStyle w:val="Heading11"/>
        <w:spacing w:before="273" w:after="0" w:line="240" w:lineRule="auto"/>
        <w:ind w:left="660"/>
        <w:rPr>
          <w:rFonts w:ascii="Arial Unicode MS" w:hAnsi="Arial Unicode MS" w:cs="Arial Unicode MS"/>
          <w:sz w:val="24"/>
          <w:szCs w:val="24"/>
        </w:rPr>
      </w:pPr>
      <w:bookmarkStart w:id="1" w:name="bookmark0"/>
      <w:r w:rsidRPr="00CE7F42">
        <w:rPr>
          <w:sz w:val="24"/>
          <w:szCs w:val="24"/>
        </w:rPr>
        <w:t>2. PROHLÁŠENÍ ZÁJEMCE</w:t>
      </w:r>
      <w:bookmarkEnd w:id="1"/>
    </w:p>
    <w:p w:rsidR="00D2782C" w:rsidRPr="00CE7F42" w:rsidRDefault="00D2782C" w:rsidP="00D2782C">
      <w:pPr>
        <w:pStyle w:val="Bodytext1"/>
        <w:numPr>
          <w:ilvl w:val="0"/>
          <w:numId w:val="10"/>
        </w:numPr>
        <w:tabs>
          <w:tab w:val="left" w:pos="658"/>
        </w:tabs>
        <w:spacing w:before="217" w:line="283" w:lineRule="exact"/>
        <w:ind w:left="660" w:right="40" w:hanging="660"/>
        <w:rPr>
          <w:sz w:val="24"/>
          <w:szCs w:val="24"/>
        </w:rPr>
      </w:pPr>
      <w:r w:rsidRPr="00CE7F42">
        <w:rPr>
          <w:sz w:val="24"/>
          <w:szCs w:val="24"/>
        </w:rPr>
        <w:t xml:space="preserve">Zájemce tímto </w:t>
      </w:r>
      <w:r w:rsidR="00333FD5" w:rsidRPr="00CE7F42">
        <w:rPr>
          <w:sz w:val="24"/>
          <w:szCs w:val="24"/>
        </w:rPr>
        <w:t xml:space="preserve">výslovně </w:t>
      </w:r>
      <w:r w:rsidRPr="00CE7F42">
        <w:rPr>
          <w:sz w:val="24"/>
          <w:szCs w:val="24"/>
        </w:rPr>
        <w:t>prohlašuje, že:</w:t>
      </w:r>
    </w:p>
    <w:p w:rsidR="00D2782C" w:rsidRPr="00CE7F42" w:rsidRDefault="00D2782C" w:rsidP="00D2782C">
      <w:pPr>
        <w:pStyle w:val="Bodytext1"/>
        <w:numPr>
          <w:ilvl w:val="1"/>
          <w:numId w:val="10"/>
        </w:numPr>
        <w:tabs>
          <w:tab w:val="left" w:pos="1313"/>
        </w:tabs>
        <w:spacing w:before="64"/>
        <w:ind w:left="1320" w:right="40" w:hanging="660"/>
        <w:rPr>
          <w:sz w:val="24"/>
          <w:szCs w:val="24"/>
        </w:rPr>
      </w:pPr>
      <w:r w:rsidRPr="00CE7F42">
        <w:rPr>
          <w:sz w:val="24"/>
          <w:szCs w:val="24"/>
        </w:rPr>
        <w:t>proti Zájemci nebylo vydáno rozhodnutí o prohlášen</w:t>
      </w:r>
      <w:r w:rsidR="00333FD5" w:rsidRPr="00CE7F42">
        <w:rPr>
          <w:sz w:val="24"/>
          <w:szCs w:val="24"/>
        </w:rPr>
        <w:t>í úpadku ve smyslu insolvenčního zákona a Zájemce se nenachází v insolvenční situaci</w:t>
      </w:r>
      <w:r w:rsidRPr="00CE7F42">
        <w:rPr>
          <w:sz w:val="24"/>
          <w:szCs w:val="24"/>
        </w:rPr>
        <w:t>;</w:t>
      </w:r>
    </w:p>
    <w:p w:rsidR="00D2782C" w:rsidRPr="00CE7F42" w:rsidRDefault="00D2782C" w:rsidP="00D2782C">
      <w:pPr>
        <w:pStyle w:val="Bodytext1"/>
        <w:numPr>
          <w:ilvl w:val="1"/>
          <w:numId w:val="10"/>
        </w:numPr>
        <w:tabs>
          <w:tab w:val="left" w:pos="1313"/>
        </w:tabs>
        <w:spacing w:before="56" w:line="283" w:lineRule="exact"/>
        <w:ind w:left="1320" w:right="40" w:hanging="660"/>
        <w:rPr>
          <w:sz w:val="24"/>
          <w:szCs w:val="24"/>
        </w:rPr>
      </w:pPr>
      <w:r w:rsidRPr="00CE7F42">
        <w:rPr>
          <w:sz w:val="24"/>
          <w:szCs w:val="24"/>
        </w:rPr>
        <w:t>Zájemce, který je právnick</w:t>
      </w:r>
      <w:r w:rsidR="00333FD5" w:rsidRPr="00CE7F42">
        <w:rPr>
          <w:sz w:val="24"/>
          <w:szCs w:val="24"/>
        </w:rPr>
        <w:t>ou osobou, není v likvidaci</w:t>
      </w:r>
      <w:r w:rsidRPr="00CE7F42">
        <w:rPr>
          <w:sz w:val="24"/>
          <w:szCs w:val="24"/>
        </w:rPr>
        <w:t>;</w:t>
      </w:r>
    </w:p>
    <w:p w:rsidR="00D2782C" w:rsidRPr="00CE7F42" w:rsidRDefault="00D2782C" w:rsidP="00D2782C">
      <w:pPr>
        <w:pStyle w:val="Bodytext1"/>
        <w:numPr>
          <w:ilvl w:val="1"/>
          <w:numId w:val="10"/>
        </w:numPr>
        <w:tabs>
          <w:tab w:val="left" w:pos="1308"/>
        </w:tabs>
        <w:spacing w:before="64"/>
        <w:ind w:left="1320" w:right="40" w:hanging="660"/>
        <w:rPr>
          <w:sz w:val="24"/>
          <w:szCs w:val="24"/>
        </w:rPr>
      </w:pPr>
      <w:r w:rsidRPr="00CE7F42">
        <w:rPr>
          <w:sz w:val="24"/>
          <w:szCs w:val="24"/>
        </w:rPr>
        <w:t xml:space="preserve">Zájemce nejedná ve </w:t>
      </w:r>
      <w:r w:rsidR="00333FD5" w:rsidRPr="00CE7F42">
        <w:rPr>
          <w:sz w:val="24"/>
          <w:szCs w:val="24"/>
        </w:rPr>
        <w:t xml:space="preserve">shodě s dlužníkem </w:t>
      </w:r>
      <w:r w:rsidR="00050DE8">
        <w:rPr>
          <w:sz w:val="24"/>
          <w:szCs w:val="24"/>
        </w:rPr>
        <w:t xml:space="preserve">PM </w:t>
      </w:r>
      <w:proofErr w:type="spellStart"/>
      <w:r w:rsidR="00050DE8">
        <w:rPr>
          <w:sz w:val="24"/>
          <w:szCs w:val="24"/>
        </w:rPr>
        <w:t>Seniors</w:t>
      </w:r>
      <w:proofErr w:type="spellEnd"/>
      <w:r w:rsidR="00333FD5" w:rsidRPr="00CE7F42">
        <w:rPr>
          <w:sz w:val="24"/>
          <w:szCs w:val="24"/>
        </w:rPr>
        <w:t xml:space="preserve"> ani s žádnou osobou blízkou těmto dlužníkům</w:t>
      </w:r>
      <w:r w:rsidR="003A4CA8" w:rsidRPr="00CE7F42">
        <w:rPr>
          <w:sz w:val="24"/>
          <w:szCs w:val="24"/>
        </w:rPr>
        <w:t xml:space="preserve"> a nesplňuje ani jiné podmínky, pro něž by byl vyloučen z nabytí </w:t>
      </w:r>
      <w:r w:rsidR="00F7135A">
        <w:rPr>
          <w:sz w:val="24"/>
          <w:szCs w:val="24"/>
        </w:rPr>
        <w:t xml:space="preserve">majetku PM </w:t>
      </w:r>
      <w:proofErr w:type="spellStart"/>
      <w:r w:rsidR="00F7135A">
        <w:rPr>
          <w:sz w:val="24"/>
          <w:szCs w:val="24"/>
        </w:rPr>
        <w:t>Seniors</w:t>
      </w:r>
      <w:proofErr w:type="spellEnd"/>
      <w:r w:rsidR="003A4CA8" w:rsidRPr="00CE7F42">
        <w:rPr>
          <w:sz w:val="24"/>
          <w:szCs w:val="24"/>
        </w:rPr>
        <w:t xml:space="preserve"> ve smyslu ustanovení § 295 insolvenčního zákona</w:t>
      </w:r>
      <w:r w:rsidR="00333FD5" w:rsidRPr="00CE7F42">
        <w:rPr>
          <w:sz w:val="24"/>
          <w:szCs w:val="24"/>
        </w:rPr>
        <w:t xml:space="preserve">; </w:t>
      </w:r>
    </w:p>
    <w:p w:rsidR="00333FD5" w:rsidRPr="00CE7F42" w:rsidRDefault="00333FD5" w:rsidP="00D2782C">
      <w:pPr>
        <w:pStyle w:val="Bodytext1"/>
        <w:numPr>
          <w:ilvl w:val="1"/>
          <w:numId w:val="10"/>
        </w:numPr>
        <w:tabs>
          <w:tab w:val="left" w:pos="1308"/>
        </w:tabs>
        <w:spacing w:before="64"/>
        <w:ind w:left="1320" w:right="40" w:hanging="660"/>
        <w:rPr>
          <w:sz w:val="24"/>
          <w:szCs w:val="24"/>
        </w:rPr>
      </w:pPr>
      <w:r w:rsidRPr="00CE7F42">
        <w:rPr>
          <w:sz w:val="24"/>
          <w:szCs w:val="24"/>
        </w:rPr>
        <w:t>Splňuje</w:t>
      </w:r>
      <w:r w:rsidR="006613F6" w:rsidRPr="00CE7F42">
        <w:rPr>
          <w:sz w:val="24"/>
          <w:szCs w:val="24"/>
        </w:rPr>
        <w:t xml:space="preserve"> veškeré další</w:t>
      </w:r>
      <w:r w:rsidRPr="00CE7F42">
        <w:rPr>
          <w:sz w:val="24"/>
          <w:szCs w:val="24"/>
        </w:rPr>
        <w:t xml:space="preserve"> podmínky </w:t>
      </w:r>
      <w:r w:rsidR="0068297A" w:rsidRPr="00CE7F42">
        <w:rPr>
          <w:sz w:val="24"/>
          <w:szCs w:val="24"/>
        </w:rPr>
        <w:t>stanovené zákonem</w:t>
      </w:r>
      <w:r w:rsidR="00B10AEC">
        <w:rPr>
          <w:sz w:val="24"/>
          <w:szCs w:val="24"/>
        </w:rPr>
        <w:t xml:space="preserve"> a </w:t>
      </w:r>
      <w:r w:rsidR="00E53D25" w:rsidRPr="00CE7F42">
        <w:rPr>
          <w:sz w:val="24"/>
          <w:szCs w:val="24"/>
        </w:rPr>
        <w:t>interními předpisy</w:t>
      </w:r>
      <w:r w:rsidR="00B10AEC">
        <w:rPr>
          <w:sz w:val="24"/>
          <w:szCs w:val="24"/>
        </w:rPr>
        <w:t xml:space="preserve"> Zájemce</w:t>
      </w:r>
      <w:r w:rsidR="00E53D25" w:rsidRPr="00CE7F42">
        <w:rPr>
          <w:sz w:val="24"/>
          <w:szCs w:val="24"/>
        </w:rPr>
        <w:t xml:space="preserve"> </w:t>
      </w:r>
      <w:r w:rsidR="006613F6" w:rsidRPr="00CE7F42">
        <w:rPr>
          <w:sz w:val="24"/>
          <w:szCs w:val="24"/>
        </w:rPr>
        <w:t xml:space="preserve">a touto Dohodou </w:t>
      </w:r>
      <w:r w:rsidR="00951A62" w:rsidRPr="00CE7F42">
        <w:rPr>
          <w:sz w:val="24"/>
          <w:szCs w:val="24"/>
        </w:rPr>
        <w:t xml:space="preserve">pro nabytí </w:t>
      </w:r>
      <w:r w:rsidR="00F7135A">
        <w:rPr>
          <w:sz w:val="24"/>
          <w:szCs w:val="24"/>
        </w:rPr>
        <w:t xml:space="preserve">majetku PM </w:t>
      </w:r>
      <w:proofErr w:type="spellStart"/>
      <w:r w:rsidR="00F7135A">
        <w:rPr>
          <w:sz w:val="24"/>
          <w:szCs w:val="24"/>
        </w:rPr>
        <w:t>Seniors</w:t>
      </w:r>
      <w:proofErr w:type="spellEnd"/>
      <w:r w:rsidR="006613F6" w:rsidRPr="00CE7F42">
        <w:rPr>
          <w:sz w:val="24"/>
          <w:szCs w:val="24"/>
        </w:rPr>
        <w:t>;</w:t>
      </w:r>
    </w:p>
    <w:p w:rsidR="00E53D25" w:rsidRPr="00CE7F42" w:rsidRDefault="00E53D25" w:rsidP="00D2782C">
      <w:pPr>
        <w:pStyle w:val="Bodytext1"/>
        <w:numPr>
          <w:ilvl w:val="1"/>
          <w:numId w:val="10"/>
        </w:numPr>
        <w:tabs>
          <w:tab w:val="left" w:pos="1308"/>
        </w:tabs>
        <w:spacing w:before="64"/>
        <w:ind w:left="1320" w:right="40" w:hanging="660"/>
        <w:rPr>
          <w:sz w:val="24"/>
          <w:szCs w:val="24"/>
        </w:rPr>
      </w:pPr>
      <w:r w:rsidRPr="00CE7F42">
        <w:rPr>
          <w:sz w:val="24"/>
          <w:szCs w:val="24"/>
        </w:rPr>
        <w:t>Před uzavřením této Dohody se důkladně seznámil s</w:t>
      </w:r>
      <w:r w:rsidR="00217AF5">
        <w:rPr>
          <w:sz w:val="24"/>
          <w:szCs w:val="24"/>
        </w:rPr>
        <w:t> </w:t>
      </w:r>
      <w:r w:rsidRPr="00CE7F42">
        <w:rPr>
          <w:sz w:val="24"/>
          <w:szCs w:val="24"/>
        </w:rPr>
        <w:t>faktickým</w:t>
      </w:r>
      <w:r w:rsidR="00217AF5">
        <w:rPr>
          <w:sz w:val="24"/>
          <w:szCs w:val="24"/>
        </w:rPr>
        <w:t>,</w:t>
      </w:r>
      <w:r w:rsidRPr="00CE7F42">
        <w:rPr>
          <w:sz w:val="24"/>
          <w:szCs w:val="24"/>
        </w:rPr>
        <w:t xml:space="preserve"> resp. technickým a právním stavem </w:t>
      </w:r>
      <w:r w:rsidR="00F7135A">
        <w:rPr>
          <w:sz w:val="24"/>
          <w:szCs w:val="24"/>
        </w:rPr>
        <w:t xml:space="preserve">majetku PM </w:t>
      </w:r>
      <w:proofErr w:type="spellStart"/>
      <w:r w:rsidR="00F7135A">
        <w:rPr>
          <w:sz w:val="24"/>
          <w:szCs w:val="24"/>
        </w:rPr>
        <w:t>Seniors</w:t>
      </w:r>
      <w:proofErr w:type="spellEnd"/>
      <w:r w:rsidRPr="00CE7F42">
        <w:rPr>
          <w:sz w:val="24"/>
          <w:szCs w:val="24"/>
        </w:rPr>
        <w:t xml:space="preserve"> a má zájem je v tomto stavu nabýt do svého vlastnictví; </w:t>
      </w:r>
    </w:p>
    <w:p w:rsidR="00D2782C" w:rsidRPr="00CE7F42" w:rsidRDefault="0068297A" w:rsidP="00D2782C">
      <w:pPr>
        <w:pStyle w:val="Bodytext1"/>
        <w:numPr>
          <w:ilvl w:val="1"/>
          <w:numId w:val="10"/>
        </w:numPr>
        <w:tabs>
          <w:tab w:val="left" w:pos="1313"/>
        </w:tabs>
        <w:spacing w:before="56" w:line="283" w:lineRule="exact"/>
        <w:ind w:left="1320" w:right="40" w:hanging="660"/>
        <w:rPr>
          <w:sz w:val="24"/>
          <w:szCs w:val="24"/>
        </w:rPr>
      </w:pPr>
      <w:r w:rsidRPr="00CE7F42">
        <w:rPr>
          <w:sz w:val="24"/>
          <w:szCs w:val="24"/>
        </w:rPr>
        <w:t>Má dostatek</w:t>
      </w:r>
      <w:r w:rsidR="00082C42" w:rsidRPr="00CE7F42">
        <w:rPr>
          <w:sz w:val="24"/>
          <w:szCs w:val="24"/>
        </w:rPr>
        <w:t xml:space="preserve"> vlastních</w:t>
      </w:r>
      <w:r w:rsidRPr="00CE7F42">
        <w:rPr>
          <w:sz w:val="24"/>
          <w:szCs w:val="24"/>
        </w:rPr>
        <w:t xml:space="preserve"> </w:t>
      </w:r>
      <w:r w:rsidR="00D2782C" w:rsidRPr="00CE7F42">
        <w:rPr>
          <w:sz w:val="24"/>
          <w:szCs w:val="24"/>
        </w:rPr>
        <w:t>peněžní</w:t>
      </w:r>
      <w:r w:rsidRPr="00CE7F42">
        <w:rPr>
          <w:sz w:val="24"/>
          <w:szCs w:val="24"/>
        </w:rPr>
        <w:t>ch prostředků k úhradě kauce ve smyslu této Dohody</w:t>
      </w:r>
      <w:r w:rsidR="00D2782C" w:rsidRPr="00CE7F42">
        <w:rPr>
          <w:sz w:val="24"/>
          <w:szCs w:val="24"/>
        </w:rPr>
        <w:t>,</w:t>
      </w:r>
      <w:r w:rsidRPr="00CE7F42">
        <w:rPr>
          <w:sz w:val="24"/>
          <w:szCs w:val="24"/>
        </w:rPr>
        <w:t xml:space="preserve"> jakož i kupní ceny</w:t>
      </w:r>
      <w:r w:rsidR="00C70204">
        <w:rPr>
          <w:sz w:val="24"/>
          <w:szCs w:val="24"/>
        </w:rPr>
        <w:t xml:space="preserve"> (případně u kupní ceny má zajištěn vhodný způsob financování)</w:t>
      </w:r>
      <w:r w:rsidRPr="00CE7F42">
        <w:rPr>
          <w:sz w:val="24"/>
          <w:szCs w:val="24"/>
        </w:rPr>
        <w:t xml:space="preserve">, která bude Zájemcem nabídnuta za </w:t>
      </w:r>
      <w:r w:rsidR="00F7135A">
        <w:rPr>
          <w:sz w:val="24"/>
          <w:szCs w:val="24"/>
        </w:rPr>
        <w:t xml:space="preserve">majetek PM </w:t>
      </w:r>
      <w:proofErr w:type="spellStart"/>
      <w:r w:rsidR="00F7135A">
        <w:rPr>
          <w:sz w:val="24"/>
          <w:szCs w:val="24"/>
        </w:rPr>
        <w:t>Seniors</w:t>
      </w:r>
      <w:proofErr w:type="spellEnd"/>
      <w:r w:rsidR="00F7135A">
        <w:rPr>
          <w:sz w:val="24"/>
          <w:szCs w:val="24"/>
        </w:rPr>
        <w:t xml:space="preserve"> </w:t>
      </w:r>
      <w:r w:rsidR="00082C42" w:rsidRPr="00CE7F42">
        <w:rPr>
          <w:sz w:val="24"/>
          <w:szCs w:val="24"/>
        </w:rPr>
        <w:t>a tyto peněžní prostředky</w:t>
      </w:r>
      <w:r w:rsidR="00D2782C" w:rsidRPr="00CE7F42">
        <w:rPr>
          <w:sz w:val="24"/>
          <w:szCs w:val="24"/>
        </w:rPr>
        <w:t xml:space="preserve"> nepocházejí z nepoctivých nebo nezákonných zdrojů nebo z trestné činnosti.</w:t>
      </w:r>
    </w:p>
    <w:p w:rsidR="00CD5DB2" w:rsidRPr="00CE7F42" w:rsidRDefault="00D2782C" w:rsidP="007102FF">
      <w:pPr>
        <w:pStyle w:val="Bodytext1"/>
        <w:numPr>
          <w:ilvl w:val="0"/>
          <w:numId w:val="10"/>
        </w:numPr>
        <w:tabs>
          <w:tab w:val="left" w:pos="648"/>
        </w:tabs>
        <w:spacing w:before="64"/>
        <w:ind w:left="660" w:right="40" w:hanging="660"/>
        <w:rPr>
          <w:sz w:val="24"/>
          <w:szCs w:val="24"/>
        </w:rPr>
      </w:pPr>
      <w:r w:rsidRPr="00CE7F42">
        <w:rPr>
          <w:sz w:val="24"/>
          <w:szCs w:val="24"/>
        </w:rPr>
        <w:t>Zájemce tímto zaručuje</w:t>
      </w:r>
      <w:r w:rsidR="00A17274">
        <w:rPr>
          <w:sz w:val="24"/>
          <w:szCs w:val="24"/>
        </w:rPr>
        <w:t xml:space="preserve"> </w:t>
      </w:r>
      <w:r w:rsidR="00F7135A">
        <w:rPr>
          <w:sz w:val="24"/>
          <w:szCs w:val="24"/>
        </w:rPr>
        <w:t xml:space="preserve">insolvenčnímu správci PM </w:t>
      </w:r>
      <w:proofErr w:type="spellStart"/>
      <w:r w:rsidR="00F7135A">
        <w:rPr>
          <w:sz w:val="24"/>
          <w:szCs w:val="24"/>
        </w:rPr>
        <w:t>Seniors</w:t>
      </w:r>
      <w:proofErr w:type="spellEnd"/>
      <w:r w:rsidRPr="00CE7F42">
        <w:rPr>
          <w:sz w:val="24"/>
          <w:szCs w:val="24"/>
        </w:rPr>
        <w:t xml:space="preserve">, že výše uvedená prohlášení jsou pravdivá, </w:t>
      </w:r>
      <w:proofErr w:type="gramStart"/>
      <w:r w:rsidRPr="00CE7F42">
        <w:rPr>
          <w:sz w:val="24"/>
          <w:szCs w:val="24"/>
        </w:rPr>
        <w:t>úplná</w:t>
      </w:r>
      <w:proofErr w:type="gramEnd"/>
      <w:r w:rsidRPr="00CE7F42">
        <w:rPr>
          <w:sz w:val="24"/>
          <w:szCs w:val="24"/>
        </w:rPr>
        <w:t xml:space="preserve"> a nikoliv zavádějící a </w:t>
      </w:r>
      <w:r w:rsidR="00E47226" w:rsidRPr="00CE7F42">
        <w:rPr>
          <w:sz w:val="24"/>
          <w:szCs w:val="24"/>
        </w:rPr>
        <w:t>zavazuje se je udržovat v platnosti a trvání po celou dobu své úč</w:t>
      </w:r>
      <w:r w:rsidR="007A0040" w:rsidRPr="00CE7F42">
        <w:rPr>
          <w:sz w:val="24"/>
          <w:szCs w:val="24"/>
        </w:rPr>
        <w:t>asti v Nabídkov</w:t>
      </w:r>
      <w:r w:rsidR="007102FF" w:rsidRPr="00CE7F42">
        <w:rPr>
          <w:sz w:val="24"/>
          <w:szCs w:val="24"/>
        </w:rPr>
        <w:t>é</w:t>
      </w:r>
      <w:r w:rsidR="00C15E8C">
        <w:rPr>
          <w:sz w:val="24"/>
          <w:szCs w:val="24"/>
        </w:rPr>
        <w:t>m</w:t>
      </w:r>
      <w:r w:rsidR="007102FF" w:rsidRPr="00CE7F42">
        <w:rPr>
          <w:sz w:val="24"/>
          <w:szCs w:val="24"/>
        </w:rPr>
        <w:t xml:space="preserve"> řízení, resp. trvání této Dohody</w:t>
      </w:r>
      <w:r w:rsidR="007A0040" w:rsidRPr="00CE7F42">
        <w:rPr>
          <w:sz w:val="24"/>
          <w:szCs w:val="24"/>
        </w:rPr>
        <w:t xml:space="preserve"> a </w:t>
      </w:r>
      <w:r w:rsidR="007102FF" w:rsidRPr="00CE7F42">
        <w:rPr>
          <w:sz w:val="24"/>
          <w:szCs w:val="24"/>
        </w:rPr>
        <w:t xml:space="preserve">zavazuje se </w:t>
      </w:r>
      <w:r w:rsidR="007A0040" w:rsidRPr="00CE7F42">
        <w:rPr>
          <w:sz w:val="24"/>
          <w:szCs w:val="24"/>
        </w:rPr>
        <w:t>na vyžádání pravdivost uvedených prohlášení Insolvenčním</w:t>
      </w:r>
      <w:r w:rsidR="00F7135A">
        <w:rPr>
          <w:sz w:val="24"/>
          <w:szCs w:val="24"/>
        </w:rPr>
        <w:t>u</w:t>
      </w:r>
      <w:r w:rsidR="007A0040" w:rsidRPr="00CE7F42">
        <w:rPr>
          <w:sz w:val="24"/>
          <w:szCs w:val="24"/>
        </w:rPr>
        <w:t xml:space="preserve"> správc</w:t>
      </w:r>
      <w:r w:rsidR="00F7135A">
        <w:rPr>
          <w:sz w:val="24"/>
          <w:szCs w:val="24"/>
        </w:rPr>
        <w:t>i</w:t>
      </w:r>
      <w:r w:rsidR="007A0040" w:rsidRPr="00CE7F42">
        <w:rPr>
          <w:sz w:val="24"/>
          <w:szCs w:val="24"/>
        </w:rPr>
        <w:t xml:space="preserve"> bez zbytečného odkladu doložit.</w:t>
      </w:r>
      <w:r w:rsidR="005B778D" w:rsidRPr="00CE7F42">
        <w:rPr>
          <w:sz w:val="24"/>
          <w:szCs w:val="24"/>
        </w:rPr>
        <w:t xml:space="preserve"> Identifikace Zájemce je uvedena ve výpisu z obchodního rejstříku </w:t>
      </w:r>
      <w:r w:rsidR="005B778D" w:rsidRPr="00CE7F42">
        <w:rPr>
          <w:i/>
          <w:sz w:val="24"/>
          <w:szCs w:val="24"/>
        </w:rPr>
        <w:t>(v případě fyzických osob platný doklad totožnosti)</w:t>
      </w:r>
      <w:r w:rsidR="005B778D" w:rsidRPr="00CE7F42">
        <w:rPr>
          <w:sz w:val="24"/>
          <w:szCs w:val="24"/>
        </w:rPr>
        <w:t>, jehož kopie tvoří Přílohu č. 1 této Dohody.</w:t>
      </w:r>
    </w:p>
    <w:p w:rsidR="00CD5DB2" w:rsidRPr="00CE7F42" w:rsidRDefault="00D2782C" w:rsidP="007102FF">
      <w:pPr>
        <w:pStyle w:val="Bodytext1"/>
        <w:numPr>
          <w:ilvl w:val="0"/>
          <w:numId w:val="10"/>
        </w:numPr>
        <w:tabs>
          <w:tab w:val="left" w:pos="653"/>
        </w:tabs>
        <w:spacing w:before="56" w:line="283" w:lineRule="exact"/>
        <w:ind w:left="660" w:right="40" w:hanging="660"/>
        <w:rPr>
          <w:sz w:val="24"/>
          <w:szCs w:val="24"/>
        </w:rPr>
      </w:pPr>
      <w:r w:rsidRPr="00CE7F42">
        <w:rPr>
          <w:sz w:val="24"/>
          <w:szCs w:val="24"/>
        </w:rPr>
        <w:t xml:space="preserve">Zájemce v této souvislosti bere na vědomí, že </w:t>
      </w:r>
      <w:r w:rsidR="00F7135A">
        <w:rPr>
          <w:sz w:val="24"/>
          <w:szCs w:val="24"/>
        </w:rPr>
        <w:t xml:space="preserve">insolvenční správce PM </w:t>
      </w:r>
      <w:proofErr w:type="spellStart"/>
      <w:r w:rsidR="00F7135A">
        <w:rPr>
          <w:sz w:val="24"/>
          <w:szCs w:val="24"/>
        </w:rPr>
        <w:t>Seniors</w:t>
      </w:r>
      <w:proofErr w:type="spellEnd"/>
      <w:r w:rsidR="00A17274">
        <w:rPr>
          <w:sz w:val="24"/>
          <w:szCs w:val="24"/>
        </w:rPr>
        <w:t xml:space="preserve"> je oprávněn</w:t>
      </w:r>
      <w:r w:rsidR="00D770E2" w:rsidRPr="00CE7F42">
        <w:rPr>
          <w:sz w:val="24"/>
          <w:szCs w:val="24"/>
        </w:rPr>
        <w:t xml:space="preserve"> jednostranným</w:t>
      </w:r>
      <w:r w:rsidR="00F3442D" w:rsidRPr="00CE7F42">
        <w:rPr>
          <w:sz w:val="24"/>
          <w:szCs w:val="24"/>
        </w:rPr>
        <w:t xml:space="preserve"> písemným oznámením vyloučit</w:t>
      </w:r>
      <w:r w:rsidR="003B4599" w:rsidRPr="00CE7F42">
        <w:rPr>
          <w:sz w:val="24"/>
          <w:szCs w:val="24"/>
        </w:rPr>
        <w:t xml:space="preserve"> kdykoliv za trvání </w:t>
      </w:r>
      <w:r w:rsidR="00765612" w:rsidRPr="00CE7F42">
        <w:rPr>
          <w:sz w:val="24"/>
          <w:szCs w:val="24"/>
        </w:rPr>
        <w:t>Nabíd</w:t>
      </w:r>
      <w:r w:rsidR="00727F7D" w:rsidRPr="00CE7F42">
        <w:rPr>
          <w:sz w:val="24"/>
          <w:szCs w:val="24"/>
        </w:rPr>
        <w:t xml:space="preserve">kového řízení účast Zájemce v Nabídkovém </w:t>
      </w:r>
      <w:r w:rsidR="0039734B" w:rsidRPr="00CE7F42">
        <w:rPr>
          <w:sz w:val="24"/>
          <w:szCs w:val="24"/>
        </w:rPr>
        <w:t>ř</w:t>
      </w:r>
      <w:r w:rsidR="00727F7D" w:rsidRPr="00CE7F42">
        <w:rPr>
          <w:sz w:val="24"/>
          <w:szCs w:val="24"/>
        </w:rPr>
        <w:t>ízení, ukáže-li se, že kterékoliv z prohlá</w:t>
      </w:r>
      <w:r w:rsidR="00D770E2" w:rsidRPr="00CE7F42">
        <w:rPr>
          <w:sz w:val="24"/>
          <w:szCs w:val="24"/>
        </w:rPr>
        <w:t>šení Zájemce uvedené v čl. 2.1.</w:t>
      </w:r>
      <w:r w:rsidR="00727F7D" w:rsidRPr="00CE7F42">
        <w:rPr>
          <w:sz w:val="24"/>
          <w:szCs w:val="24"/>
        </w:rPr>
        <w:t>této Dohody je nepravdivé či neúplné nebo zavádějící</w:t>
      </w:r>
      <w:r w:rsidR="00D770E2" w:rsidRPr="00CE7F42">
        <w:rPr>
          <w:sz w:val="24"/>
          <w:szCs w:val="24"/>
        </w:rPr>
        <w:t xml:space="preserve"> (dále jen „</w:t>
      </w:r>
      <w:r w:rsidR="00D770E2" w:rsidRPr="00CE7F42">
        <w:rPr>
          <w:b/>
          <w:sz w:val="24"/>
          <w:szCs w:val="24"/>
        </w:rPr>
        <w:t>Oznámení o ukončení účasti Zájemce v Nabídkovém řízení</w:t>
      </w:r>
      <w:r w:rsidR="00D770E2" w:rsidRPr="00CE7F42">
        <w:rPr>
          <w:sz w:val="24"/>
          <w:szCs w:val="24"/>
        </w:rPr>
        <w:t>“)</w:t>
      </w:r>
      <w:r w:rsidR="00727F7D" w:rsidRPr="00CE7F42">
        <w:rPr>
          <w:sz w:val="24"/>
          <w:szCs w:val="24"/>
        </w:rPr>
        <w:t>.</w:t>
      </w:r>
    </w:p>
    <w:p w:rsidR="00D2782C" w:rsidRPr="00CE7F42" w:rsidRDefault="00D2782C" w:rsidP="00727F7D">
      <w:pPr>
        <w:pStyle w:val="Heading121"/>
        <w:spacing w:before="357" w:after="0" w:line="240" w:lineRule="auto"/>
        <w:ind w:left="20"/>
        <w:rPr>
          <w:sz w:val="24"/>
          <w:szCs w:val="24"/>
        </w:rPr>
      </w:pPr>
      <w:bookmarkStart w:id="2" w:name="bookmark1"/>
      <w:r w:rsidRPr="00CE7F42">
        <w:rPr>
          <w:sz w:val="24"/>
          <w:szCs w:val="24"/>
        </w:rPr>
        <w:t xml:space="preserve">3. </w:t>
      </w:r>
      <w:bookmarkEnd w:id="2"/>
      <w:r w:rsidR="009B2AF0" w:rsidRPr="00CE7F42">
        <w:rPr>
          <w:sz w:val="24"/>
          <w:szCs w:val="24"/>
        </w:rPr>
        <w:t xml:space="preserve">ZÁVAZNÉ </w:t>
      </w:r>
      <w:r w:rsidR="00B06C55" w:rsidRPr="00CE7F42">
        <w:rPr>
          <w:sz w:val="24"/>
          <w:szCs w:val="24"/>
        </w:rPr>
        <w:t>PODMÍNKY NABÍDKOVÉHO ŘÍZENÍ</w:t>
      </w:r>
    </w:p>
    <w:p w:rsidR="00357847" w:rsidRPr="00CE7F42" w:rsidRDefault="00727F7D" w:rsidP="00D62B7E">
      <w:pPr>
        <w:pStyle w:val="Bodytext1"/>
        <w:spacing w:before="97" w:line="283" w:lineRule="exact"/>
        <w:ind w:left="660" w:right="40" w:hanging="660"/>
        <w:rPr>
          <w:sz w:val="24"/>
          <w:szCs w:val="24"/>
        </w:rPr>
      </w:pPr>
      <w:proofErr w:type="gramStart"/>
      <w:r w:rsidRPr="00CE7F42">
        <w:rPr>
          <w:sz w:val="24"/>
          <w:szCs w:val="24"/>
        </w:rPr>
        <w:t xml:space="preserve">3.1.  </w:t>
      </w:r>
      <w:r w:rsidR="00357847" w:rsidRPr="00CE7F42">
        <w:rPr>
          <w:sz w:val="24"/>
          <w:szCs w:val="24"/>
        </w:rPr>
        <w:tab/>
      </w:r>
      <w:proofErr w:type="gramEnd"/>
      <w:r w:rsidR="008672F1" w:rsidRPr="00CE7F42">
        <w:rPr>
          <w:sz w:val="24"/>
          <w:szCs w:val="24"/>
        </w:rPr>
        <w:t xml:space="preserve">Předmětem Nabídkového řízení je výběr nejvýhodnější nabídky na odkoupení </w:t>
      </w:r>
      <w:r w:rsidR="00E645A1">
        <w:rPr>
          <w:sz w:val="24"/>
          <w:szCs w:val="24"/>
        </w:rPr>
        <w:t xml:space="preserve">majetku PM </w:t>
      </w:r>
      <w:proofErr w:type="spellStart"/>
      <w:r w:rsidR="00E645A1">
        <w:rPr>
          <w:sz w:val="24"/>
          <w:szCs w:val="24"/>
        </w:rPr>
        <w:t>Seniors</w:t>
      </w:r>
      <w:proofErr w:type="spellEnd"/>
      <w:r w:rsidR="00CD5DB2" w:rsidRPr="00CE7F42">
        <w:rPr>
          <w:sz w:val="24"/>
          <w:szCs w:val="24"/>
        </w:rPr>
        <w:t xml:space="preserve"> (dále jen „</w:t>
      </w:r>
      <w:r w:rsidR="00E645A1" w:rsidRPr="00E645A1">
        <w:rPr>
          <w:b/>
          <w:bCs/>
          <w:sz w:val="24"/>
          <w:szCs w:val="24"/>
        </w:rPr>
        <w:t>Majetek</w:t>
      </w:r>
      <w:r w:rsidR="00CD5DB2" w:rsidRPr="00CE7F42">
        <w:rPr>
          <w:sz w:val="24"/>
          <w:szCs w:val="24"/>
        </w:rPr>
        <w:t xml:space="preserve">“). </w:t>
      </w:r>
      <w:r w:rsidR="00D7183E" w:rsidRPr="00CE7F42">
        <w:rPr>
          <w:sz w:val="24"/>
          <w:szCs w:val="24"/>
        </w:rPr>
        <w:t xml:space="preserve">Účast Zájemce </w:t>
      </w:r>
      <w:r w:rsidRPr="00CE7F42">
        <w:rPr>
          <w:sz w:val="24"/>
          <w:szCs w:val="24"/>
        </w:rPr>
        <w:t xml:space="preserve">v Nabídkovém řízení </w:t>
      </w:r>
      <w:r w:rsidR="008D765A">
        <w:rPr>
          <w:sz w:val="24"/>
          <w:szCs w:val="24"/>
        </w:rPr>
        <w:t xml:space="preserve">vzniká uzavřením této Dohody, </w:t>
      </w:r>
      <w:r w:rsidR="00357847" w:rsidRPr="00CE7F42">
        <w:rPr>
          <w:sz w:val="24"/>
          <w:szCs w:val="24"/>
        </w:rPr>
        <w:t xml:space="preserve">za podmínky následného řádného </w:t>
      </w:r>
      <w:r w:rsidR="008D765A">
        <w:rPr>
          <w:sz w:val="24"/>
          <w:szCs w:val="24"/>
        </w:rPr>
        <w:t xml:space="preserve">a včasného </w:t>
      </w:r>
      <w:r w:rsidR="00357847" w:rsidRPr="00CE7F42">
        <w:rPr>
          <w:sz w:val="24"/>
          <w:szCs w:val="24"/>
        </w:rPr>
        <w:t xml:space="preserve">složení kauce dle </w:t>
      </w:r>
      <w:r w:rsidR="00D7183E" w:rsidRPr="00CE7F42">
        <w:rPr>
          <w:sz w:val="24"/>
          <w:szCs w:val="24"/>
        </w:rPr>
        <w:t xml:space="preserve">čl. 3.2. </w:t>
      </w:r>
      <w:r w:rsidR="00357847" w:rsidRPr="00CE7F42">
        <w:rPr>
          <w:sz w:val="24"/>
          <w:szCs w:val="24"/>
        </w:rPr>
        <w:t>Dohody a zaniká způsoby uvedenými v této Dohodě.</w:t>
      </w:r>
      <w:r w:rsidR="00480381" w:rsidRPr="00CE7F42">
        <w:rPr>
          <w:sz w:val="24"/>
          <w:szCs w:val="24"/>
        </w:rPr>
        <w:t xml:space="preserve"> Smluvní strany sjednávají, že účast Zájemce v Nabídkovém řízení se bude řídit podmínkami sjednanými v této Dohodě.</w:t>
      </w:r>
    </w:p>
    <w:p w:rsidR="00B06C55" w:rsidRPr="00CE7F42" w:rsidRDefault="00357847" w:rsidP="00615213">
      <w:pPr>
        <w:pStyle w:val="Bodytext1"/>
        <w:spacing w:before="97" w:line="283" w:lineRule="exact"/>
        <w:ind w:left="660" w:right="40" w:hanging="660"/>
        <w:rPr>
          <w:sz w:val="24"/>
          <w:szCs w:val="24"/>
        </w:rPr>
      </w:pPr>
      <w:r w:rsidRPr="00CE7F42">
        <w:rPr>
          <w:sz w:val="24"/>
          <w:szCs w:val="24"/>
        </w:rPr>
        <w:lastRenderedPageBreak/>
        <w:t>3.2.</w:t>
      </w:r>
      <w:r w:rsidRPr="00CE7F42">
        <w:rPr>
          <w:sz w:val="24"/>
          <w:szCs w:val="24"/>
        </w:rPr>
        <w:tab/>
        <w:t xml:space="preserve">Za účelem prokázání vážného zájmu Zájemce o účast v Nabídkovém </w:t>
      </w:r>
      <w:r w:rsidR="000D15BF" w:rsidRPr="00CE7F42">
        <w:rPr>
          <w:sz w:val="24"/>
          <w:szCs w:val="24"/>
        </w:rPr>
        <w:t>řízení</w:t>
      </w:r>
      <w:r w:rsidR="00BC4DD7" w:rsidRPr="00CE7F42">
        <w:rPr>
          <w:sz w:val="24"/>
          <w:szCs w:val="24"/>
        </w:rPr>
        <w:t xml:space="preserve"> a</w:t>
      </w:r>
      <w:r w:rsidR="008D765A">
        <w:rPr>
          <w:sz w:val="24"/>
          <w:szCs w:val="24"/>
        </w:rPr>
        <w:t xml:space="preserve"> o</w:t>
      </w:r>
      <w:r w:rsidR="00BC4DD7" w:rsidRPr="00CE7F42">
        <w:rPr>
          <w:sz w:val="24"/>
          <w:szCs w:val="24"/>
        </w:rPr>
        <w:t xml:space="preserve"> koupi </w:t>
      </w:r>
      <w:r w:rsidR="00E645A1">
        <w:rPr>
          <w:sz w:val="24"/>
          <w:szCs w:val="24"/>
        </w:rPr>
        <w:t>majetku</w:t>
      </w:r>
      <w:r w:rsidR="000D15BF" w:rsidRPr="00CE7F42">
        <w:rPr>
          <w:sz w:val="24"/>
          <w:szCs w:val="24"/>
        </w:rPr>
        <w:t xml:space="preserve"> se Zájemce zavazuje složit na bankovní účet </w:t>
      </w:r>
      <w:proofErr w:type="spellStart"/>
      <w:r w:rsidR="00E645A1">
        <w:rPr>
          <w:sz w:val="24"/>
          <w:szCs w:val="24"/>
        </w:rPr>
        <w:t>isnolvečního</w:t>
      </w:r>
      <w:proofErr w:type="spellEnd"/>
      <w:r w:rsidR="00E645A1">
        <w:rPr>
          <w:sz w:val="24"/>
          <w:szCs w:val="24"/>
        </w:rPr>
        <w:t xml:space="preserve"> řízení PM </w:t>
      </w:r>
      <w:proofErr w:type="spellStart"/>
      <w:r w:rsidR="00E645A1">
        <w:rPr>
          <w:sz w:val="24"/>
          <w:szCs w:val="24"/>
        </w:rPr>
        <w:t>Seniors</w:t>
      </w:r>
      <w:proofErr w:type="spellEnd"/>
      <w:r w:rsidR="00BC4DD7" w:rsidRPr="00CE7F42">
        <w:rPr>
          <w:sz w:val="24"/>
          <w:szCs w:val="24"/>
        </w:rPr>
        <w:t xml:space="preserve">, </w:t>
      </w:r>
      <w:r w:rsidR="00BC4DD7" w:rsidRPr="00CE7F42">
        <w:rPr>
          <w:sz w:val="24"/>
          <w:szCs w:val="24"/>
        </w:rPr>
        <w:br/>
        <w:t>číslo účtu:</w:t>
      </w:r>
      <w:r w:rsidR="00BC4DD7" w:rsidRPr="00CE7F42">
        <w:rPr>
          <w:b/>
          <w:sz w:val="24"/>
          <w:szCs w:val="24"/>
        </w:rPr>
        <w:t xml:space="preserve"> </w:t>
      </w:r>
      <w:r w:rsidR="00E645A1" w:rsidRPr="00FB144B">
        <w:rPr>
          <w:b/>
          <w:szCs w:val="24"/>
        </w:rPr>
        <w:t>2113</w:t>
      </w:r>
      <w:r w:rsidR="00E645A1">
        <w:rPr>
          <w:b/>
          <w:szCs w:val="24"/>
        </w:rPr>
        <w:t>819599</w:t>
      </w:r>
      <w:r w:rsidR="00E645A1" w:rsidRPr="00FB144B">
        <w:rPr>
          <w:b/>
          <w:szCs w:val="24"/>
        </w:rPr>
        <w:t xml:space="preserve">/2700, </w:t>
      </w:r>
      <w:r w:rsidR="00BC4DD7" w:rsidRPr="00CE7F42">
        <w:rPr>
          <w:sz w:val="24"/>
          <w:szCs w:val="24"/>
        </w:rPr>
        <w:t xml:space="preserve">vedený u </w:t>
      </w:r>
      <w:proofErr w:type="spellStart"/>
      <w:r w:rsidR="00E645A1">
        <w:rPr>
          <w:sz w:val="24"/>
          <w:szCs w:val="24"/>
        </w:rPr>
        <w:t>UniCredit</w:t>
      </w:r>
      <w:proofErr w:type="spellEnd"/>
      <w:r w:rsidR="00E645A1">
        <w:rPr>
          <w:sz w:val="24"/>
          <w:szCs w:val="24"/>
        </w:rPr>
        <w:t xml:space="preserve"> bank a.s.</w:t>
      </w:r>
      <w:r w:rsidR="00BC4DD7" w:rsidRPr="00CE7F42">
        <w:rPr>
          <w:sz w:val="24"/>
          <w:szCs w:val="24"/>
        </w:rPr>
        <w:t xml:space="preserve">, </w:t>
      </w:r>
      <w:r w:rsidR="000D15BF" w:rsidRPr="00CE7F42">
        <w:rPr>
          <w:sz w:val="24"/>
          <w:szCs w:val="24"/>
        </w:rPr>
        <w:t xml:space="preserve">částku ve výši </w:t>
      </w:r>
      <w:proofErr w:type="gramStart"/>
      <w:r w:rsidR="00E645A1">
        <w:rPr>
          <w:b/>
          <w:sz w:val="24"/>
          <w:szCs w:val="24"/>
        </w:rPr>
        <w:t>1</w:t>
      </w:r>
      <w:r w:rsidR="000D15BF" w:rsidRPr="00CE7F42">
        <w:rPr>
          <w:b/>
          <w:sz w:val="24"/>
          <w:szCs w:val="24"/>
        </w:rPr>
        <w:t>.000.000,-</w:t>
      </w:r>
      <w:proofErr w:type="gramEnd"/>
      <w:r w:rsidR="000D15BF" w:rsidRPr="00CE7F42">
        <w:rPr>
          <w:b/>
          <w:sz w:val="24"/>
          <w:szCs w:val="24"/>
        </w:rPr>
        <w:t xml:space="preserve"> Kč </w:t>
      </w:r>
      <w:r w:rsidR="000D15BF" w:rsidRPr="00CE7F42">
        <w:rPr>
          <w:sz w:val="24"/>
          <w:szCs w:val="24"/>
        </w:rPr>
        <w:t xml:space="preserve">(slovy: </w:t>
      </w:r>
      <w:r w:rsidR="00E645A1">
        <w:rPr>
          <w:sz w:val="24"/>
          <w:szCs w:val="24"/>
        </w:rPr>
        <w:t>jeden</w:t>
      </w:r>
      <w:r w:rsidR="000D15BF" w:rsidRPr="00CE7F42">
        <w:rPr>
          <w:sz w:val="24"/>
          <w:szCs w:val="24"/>
        </w:rPr>
        <w:t xml:space="preserve"> milio</w:t>
      </w:r>
      <w:r w:rsidR="000E4278" w:rsidRPr="00CE7F42">
        <w:rPr>
          <w:sz w:val="24"/>
          <w:szCs w:val="24"/>
        </w:rPr>
        <w:t>n korun českých),</w:t>
      </w:r>
      <w:r w:rsidR="00BC4DD7" w:rsidRPr="00CE7F42">
        <w:rPr>
          <w:sz w:val="24"/>
          <w:szCs w:val="24"/>
        </w:rPr>
        <w:t xml:space="preserve"> pod VS: </w:t>
      </w:r>
      <w:r w:rsidR="00BC4DD7" w:rsidRPr="00CE7F42">
        <w:rPr>
          <w:i/>
          <w:sz w:val="24"/>
          <w:szCs w:val="24"/>
        </w:rPr>
        <w:t xml:space="preserve">……(IČ/RČ Zájemce)…… </w:t>
      </w:r>
      <w:r w:rsidR="00BC4DD7" w:rsidRPr="00CE7F42">
        <w:rPr>
          <w:sz w:val="24"/>
          <w:szCs w:val="24"/>
        </w:rPr>
        <w:t>(dále jen „</w:t>
      </w:r>
      <w:r w:rsidR="00BC4DD7" w:rsidRPr="00CE7F42">
        <w:rPr>
          <w:b/>
          <w:sz w:val="24"/>
          <w:szCs w:val="24"/>
        </w:rPr>
        <w:t>Kauce</w:t>
      </w:r>
      <w:r w:rsidR="00BC4DD7" w:rsidRPr="00CE7F42">
        <w:rPr>
          <w:sz w:val="24"/>
          <w:szCs w:val="24"/>
        </w:rPr>
        <w:t>“)</w:t>
      </w:r>
      <w:r w:rsidR="00745957">
        <w:rPr>
          <w:sz w:val="24"/>
          <w:szCs w:val="24"/>
        </w:rPr>
        <w:t xml:space="preserve"> a to </w:t>
      </w:r>
      <w:r w:rsidR="00745957" w:rsidRPr="00745957">
        <w:rPr>
          <w:b/>
          <w:sz w:val="24"/>
          <w:szCs w:val="24"/>
        </w:rPr>
        <w:t>do třech (3</w:t>
      </w:r>
      <w:r w:rsidR="000E4278" w:rsidRPr="00745957">
        <w:rPr>
          <w:b/>
          <w:sz w:val="24"/>
          <w:szCs w:val="24"/>
        </w:rPr>
        <w:t>) pracovních dnů</w:t>
      </w:r>
      <w:r w:rsidR="000E4278" w:rsidRPr="00CE7F42">
        <w:rPr>
          <w:sz w:val="24"/>
          <w:szCs w:val="24"/>
        </w:rPr>
        <w:t>, od data uzavření této Dohody.</w:t>
      </w:r>
      <w:r w:rsidR="00BD6B07">
        <w:rPr>
          <w:sz w:val="24"/>
          <w:szCs w:val="24"/>
        </w:rPr>
        <w:t xml:space="preserve"> Kauce se považuje za složenou okamžikem jejího připsání na uvedený účet.</w:t>
      </w:r>
      <w:r w:rsidR="000E4278" w:rsidRPr="00CE7F42">
        <w:rPr>
          <w:sz w:val="24"/>
          <w:szCs w:val="24"/>
        </w:rPr>
        <w:t xml:space="preserve"> Nebude</w:t>
      </w:r>
      <w:r w:rsidR="00745957">
        <w:rPr>
          <w:sz w:val="24"/>
          <w:szCs w:val="24"/>
        </w:rPr>
        <w:t xml:space="preserve">-li Kauce </w:t>
      </w:r>
      <w:r w:rsidR="008D765A">
        <w:rPr>
          <w:sz w:val="24"/>
          <w:szCs w:val="24"/>
        </w:rPr>
        <w:t xml:space="preserve">ve výše sjednané lhůtě </w:t>
      </w:r>
      <w:r w:rsidR="000E4278" w:rsidRPr="00CE7F42">
        <w:rPr>
          <w:sz w:val="24"/>
          <w:szCs w:val="24"/>
        </w:rPr>
        <w:t>uhrazena</w:t>
      </w:r>
      <w:r w:rsidR="00D62B7E" w:rsidRPr="00CE7F42">
        <w:rPr>
          <w:sz w:val="24"/>
          <w:szCs w:val="24"/>
        </w:rPr>
        <w:t>, tato Dohoda bez dalšího zaniká (rozvazovací podmínka). Se složenou Kaucí</w:t>
      </w:r>
      <w:r w:rsidR="000E4278" w:rsidRPr="00CE7F42">
        <w:rPr>
          <w:sz w:val="24"/>
          <w:szCs w:val="24"/>
        </w:rPr>
        <w:t xml:space="preserve"> bude nakládáno dle podmínek</w:t>
      </w:r>
      <w:r w:rsidR="00D62B7E" w:rsidRPr="00CE7F42">
        <w:rPr>
          <w:sz w:val="24"/>
          <w:szCs w:val="24"/>
        </w:rPr>
        <w:t xml:space="preserve"> uvedených v čl. 4.</w:t>
      </w:r>
      <w:r w:rsidR="000E4278" w:rsidRPr="00CE7F42">
        <w:rPr>
          <w:sz w:val="24"/>
          <w:szCs w:val="24"/>
        </w:rPr>
        <w:t xml:space="preserve"> této Dohody.</w:t>
      </w:r>
      <w:r w:rsidR="0007204A" w:rsidRPr="00CE7F42">
        <w:rPr>
          <w:sz w:val="24"/>
          <w:szCs w:val="24"/>
        </w:rPr>
        <w:t xml:space="preserve"> V rámci své účasti v Nabídkovém řízení se Zájemce</w:t>
      </w:r>
      <w:r w:rsidR="00B06C55" w:rsidRPr="00CE7F42">
        <w:rPr>
          <w:sz w:val="24"/>
          <w:szCs w:val="24"/>
        </w:rPr>
        <w:t xml:space="preserve"> zavazuje učinit závaznou písemnou nabídku na odkoupení </w:t>
      </w:r>
      <w:r w:rsidR="00E645A1">
        <w:rPr>
          <w:sz w:val="24"/>
          <w:szCs w:val="24"/>
        </w:rPr>
        <w:t xml:space="preserve">majetku PM </w:t>
      </w:r>
      <w:proofErr w:type="spellStart"/>
      <w:r w:rsidR="00E645A1">
        <w:rPr>
          <w:sz w:val="24"/>
          <w:szCs w:val="24"/>
        </w:rPr>
        <w:t>Seniors</w:t>
      </w:r>
      <w:proofErr w:type="spellEnd"/>
      <w:r w:rsidR="00B06C55" w:rsidRPr="00CE7F42">
        <w:rPr>
          <w:sz w:val="24"/>
          <w:szCs w:val="24"/>
        </w:rPr>
        <w:t xml:space="preserve"> (dále jen „</w:t>
      </w:r>
      <w:r w:rsidR="00B06C55" w:rsidRPr="00CE7F42">
        <w:rPr>
          <w:b/>
          <w:sz w:val="24"/>
          <w:szCs w:val="24"/>
        </w:rPr>
        <w:t>Nabídka</w:t>
      </w:r>
      <w:r w:rsidR="00B06C55" w:rsidRPr="00CE7F42">
        <w:rPr>
          <w:sz w:val="24"/>
          <w:szCs w:val="24"/>
        </w:rPr>
        <w:t>“) s obsahem, ve formě a způsobem uvedeným v této Dohodě.</w:t>
      </w:r>
    </w:p>
    <w:p w:rsidR="00B06C55" w:rsidRPr="00CE7F42" w:rsidRDefault="00B06C55" w:rsidP="007977A9">
      <w:pPr>
        <w:pStyle w:val="Bodytext1"/>
        <w:spacing w:before="97" w:line="283" w:lineRule="exact"/>
        <w:ind w:left="660" w:right="40" w:hanging="660"/>
        <w:rPr>
          <w:sz w:val="24"/>
          <w:szCs w:val="24"/>
        </w:rPr>
      </w:pPr>
      <w:proofErr w:type="gramStart"/>
      <w:r w:rsidRPr="00CE7F42">
        <w:rPr>
          <w:sz w:val="24"/>
          <w:szCs w:val="24"/>
        </w:rPr>
        <w:t xml:space="preserve">3.3.  </w:t>
      </w:r>
      <w:r w:rsidRPr="00CE7F42">
        <w:rPr>
          <w:sz w:val="24"/>
          <w:szCs w:val="24"/>
        </w:rPr>
        <w:tab/>
      </w:r>
      <w:proofErr w:type="gramEnd"/>
      <w:r w:rsidRPr="00CE7F42">
        <w:rPr>
          <w:sz w:val="24"/>
          <w:szCs w:val="24"/>
        </w:rPr>
        <w:t xml:space="preserve">Prodej </w:t>
      </w:r>
      <w:r w:rsidR="00E645A1">
        <w:rPr>
          <w:sz w:val="24"/>
          <w:szCs w:val="24"/>
        </w:rPr>
        <w:t>majetku</w:t>
      </w:r>
      <w:r w:rsidRPr="00CE7F42">
        <w:rPr>
          <w:sz w:val="24"/>
          <w:szCs w:val="24"/>
        </w:rPr>
        <w:t xml:space="preserve"> bude realizo</w:t>
      </w:r>
      <w:r w:rsidR="00706CE1" w:rsidRPr="00CE7F42">
        <w:rPr>
          <w:sz w:val="24"/>
          <w:szCs w:val="24"/>
        </w:rPr>
        <w:t>ván na základě</w:t>
      </w:r>
      <w:r w:rsidR="00AA7BEA">
        <w:rPr>
          <w:sz w:val="24"/>
          <w:szCs w:val="24"/>
        </w:rPr>
        <w:t xml:space="preserve"> dvou</w:t>
      </w:r>
      <w:r w:rsidR="001144F6" w:rsidRPr="00CE7F42">
        <w:rPr>
          <w:sz w:val="24"/>
          <w:szCs w:val="24"/>
        </w:rPr>
        <w:t xml:space="preserve"> kupní</w:t>
      </w:r>
      <w:r w:rsidR="00E645A1">
        <w:rPr>
          <w:sz w:val="24"/>
          <w:szCs w:val="24"/>
        </w:rPr>
        <w:t>ch</w:t>
      </w:r>
      <w:r w:rsidR="001144F6" w:rsidRPr="00CE7F42">
        <w:rPr>
          <w:sz w:val="24"/>
          <w:szCs w:val="24"/>
        </w:rPr>
        <w:t xml:space="preserve"> smluv</w:t>
      </w:r>
      <w:r w:rsidR="00706CE1" w:rsidRPr="00CE7F42">
        <w:rPr>
          <w:sz w:val="24"/>
          <w:szCs w:val="24"/>
        </w:rPr>
        <w:t xml:space="preserve">, </w:t>
      </w:r>
      <w:r w:rsidR="0039734B" w:rsidRPr="00CE7F42">
        <w:rPr>
          <w:sz w:val="24"/>
          <w:szCs w:val="24"/>
        </w:rPr>
        <w:t>jejíž</w:t>
      </w:r>
      <w:r w:rsidR="00706CE1" w:rsidRPr="00CE7F42">
        <w:rPr>
          <w:sz w:val="24"/>
          <w:szCs w:val="24"/>
        </w:rPr>
        <w:t xml:space="preserve"> závazný</w:t>
      </w:r>
      <w:r w:rsidR="0039734B" w:rsidRPr="00CE7F42">
        <w:rPr>
          <w:sz w:val="24"/>
          <w:szCs w:val="24"/>
        </w:rPr>
        <w:t xml:space="preserve"> vzor</w:t>
      </w:r>
      <w:r w:rsidR="001D36E9" w:rsidRPr="00CE7F42">
        <w:rPr>
          <w:sz w:val="24"/>
          <w:szCs w:val="24"/>
        </w:rPr>
        <w:t xml:space="preserve"> je uveden v Př</w:t>
      </w:r>
      <w:r w:rsidR="0082369D">
        <w:rPr>
          <w:sz w:val="24"/>
          <w:szCs w:val="24"/>
        </w:rPr>
        <w:t>íloze č. 2</w:t>
      </w:r>
      <w:r w:rsidR="001D36E9" w:rsidRPr="00CE7F42">
        <w:rPr>
          <w:sz w:val="24"/>
          <w:szCs w:val="24"/>
        </w:rPr>
        <w:t xml:space="preserve"> </w:t>
      </w:r>
      <w:r w:rsidR="0039734B" w:rsidRPr="00CE7F42">
        <w:rPr>
          <w:sz w:val="24"/>
          <w:szCs w:val="24"/>
        </w:rPr>
        <w:t>Dohody (dále jen „</w:t>
      </w:r>
      <w:r w:rsidR="00706CE1" w:rsidRPr="00CE7F42">
        <w:rPr>
          <w:b/>
          <w:sz w:val="24"/>
          <w:szCs w:val="24"/>
        </w:rPr>
        <w:t>Kupní smlouv</w:t>
      </w:r>
      <w:r w:rsidR="00AA7BEA">
        <w:rPr>
          <w:b/>
          <w:sz w:val="24"/>
          <w:szCs w:val="24"/>
        </w:rPr>
        <w:t>y</w:t>
      </w:r>
      <w:r w:rsidR="00706CE1" w:rsidRPr="00CE7F42">
        <w:rPr>
          <w:sz w:val="24"/>
          <w:szCs w:val="24"/>
        </w:rPr>
        <w:t>“). Před podpisem Kupní</w:t>
      </w:r>
      <w:r w:rsidR="00E645A1">
        <w:rPr>
          <w:sz w:val="24"/>
          <w:szCs w:val="24"/>
        </w:rPr>
        <w:t>ch</w:t>
      </w:r>
      <w:r w:rsidR="00706CE1" w:rsidRPr="00CE7F42">
        <w:rPr>
          <w:sz w:val="24"/>
          <w:szCs w:val="24"/>
        </w:rPr>
        <w:t xml:space="preserve"> sml</w:t>
      </w:r>
      <w:r w:rsidR="00E645A1">
        <w:rPr>
          <w:sz w:val="24"/>
          <w:szCs w:val="24"/>
        </w:rPr>
        <w:t>uv</w:t>
      </w:r>
      <w:r w:rsidR="00706CE1" w:rsidRPr="00CE7F42">
        <w:rPr>
          <w:sz w:val="24"/>
          <w:szCs w:val="24"/>
        </w:rPr>
        <w:t xml:space="preserve"> budou</w:t>
      </w:r>
      <w:r w:rsidR="0039734B" w:rsidRPr="00CE7F42">
        <w:rPr>
          <w:sz w:val="24"/>
          <w:szCs w:val="24"/>
        </w:rPr>
        <w:t xml:space="preserve"> ze strany </w:t>
      </w:r>
      <w:r w:rsidR="00706CE1" w:rsidRPr="00CE7F42">
        <w:rPr>
          <w:sz w:val="24"/>
          <w:szCs w:val="24"/>
        </w:rPr>
        <w:t>Insolvenční</w:t>
      </w:r>
      <w:r w:rsidR="00E645A1">
        <w:rPr>
          <w:sz w:val="24"/>
          <w:szCs w:val="24"/>
        </w:rPr>
        <w:t>ho</w:t>
      </w:r>
      <w:r w:rsidR="00706CE1" w:rsidRPr="00CE7F42">
        <w:rPr>
          <w:sz w:val="24"/>
          <w:szCs w:val="24"/>
        </w:rPr>
        <w:t xml:space="preserve"> správc</w:t>
      </w:r>
      <w:r w:rsidR="00E645A1">
        <w:rPr>
          <w:sz w:val="24"/>
          <w:szCs w:val="24"/>
        </w:rPr>
        <w:t>e</w:t>
      </w:r>
      <w:r w:rsidR="00706CE1" w:rsidRPr="00CE7F42">
        <w:rPr>
          <w:sz w:val="24"/>
          <w:szCs w:val="24"/>
        </w:rPr>
        <w:t xml:space="preserve"> do Kupní</w:t>
      </w:r>
      <w:r w:rsidR="00E645A1">
        <w:rPr>
          <w:sz w:val="24"/>
          <w:szCs w:val="24"/>
        </w:rPr>
        <w:t>ch</w:t>
      </w:r>
      <w:r w:rsidR="0039734B" w:rsidRPr="00CE7F42">
        <w:rPr>
          <w:sz w:val="24"/>
          <w:szCs w:val="24"/>
        </w:rPr>
        <w:t xml:space="preserve"> smluv doplněny chybějící údaje, zejm. identifikace strany kupují</w:t>
      </w:r>
      <w:r w:rsidR="00706CE1" w:rsidRPr="00CE7F42">
        <w:rPr>
          <w:sz w:val="24"/>
          <w:szCs w:val="24"/>
        </w:rPr>
        <w:t>cí a výše částky kupní ceny</w:t>
      </w:r>
      <w:r w:rsidR="00EB602D">
        <w:rPr>
          <w:sz w:val="24"/>
          <w:szCs w:val="24"/>
        </w:rPr>
        <w:t>.</w:t>
      </w:r>
      <w:r w:rsidR="00074375">
        <w:rPr>
          <w:sz w:val="24"/>
          <w:szCs w:val="24"/>
        </w:rPr>
        <w:t xml:space="preserve"> </w:t>
      </w:r>
      <w:r w:rsidR="00074375" w:rsidRPr="00CE7F42">
        <w:rPr>
          <w:b/>
          <w:sz w:val="24"/>
          <w:szCs w:val="24"/>
          <w:u w:val="single"/>
        </w:rPr>
        <w:t xml:space="preserve"> </w:t>
      </w:r>
      <w:r w:rsidR="00D7183E" w:rsidRPr="00CE7F42">
        <w:rPr>
          <w:b/>
          <w:sz w:val="24"/>
          <w:szCs w:val="24"/>
          <w:u w:val="single"/>
        </w:rPr>
        <w:t>Kupní cena bude</w:t>
      </w:r>
      <w:r w:rsidR="00FF7633" w:rsidRPr="00CE7F42">
        <w:rPr>
          <w:b/>
          <w:sz w:val="24"/>
          <w:szCs w:val="24"/>
          <w:u w:val="single"/>
        </w:rPr>
        <w:t xml:space="preserve"> v celé výši</w:t>
      </w:r>
      <w:r w:rsidR="00D7183E" w:rsidRPr="00CE7F42">
        <w:rPr>
          <w:b/>
          <w:sz w:val="24"/>
          <w:szCs w:val="24"/>
          <w:u w:val="single"/>
        </w:rPr>
        <w:t xml:space="preserve"> uhrazena</w:t>
      </w:r>
      <w:r w:rsidR="000E402C">
        <w:rPr>
          <w:b/>
          <w:sz w:val="24"/>
          <w:szCs w:val="24"/>
          <w:u w:val="single"/>
        </w:rPr>
        <w:t xml:space="preserve"> před uzavřením</w:t>
      </w:r>
      <w:r w:rsidR="001144F6" w:rsidRPr="00CE7F42">
        <w:rPr>
          <w:b/>
          <w:sz w:val="24"/>
          <w:szCs w:val="24"/>
          <w:u w:val="single"/>
        </w:rPr>
        <w:t xml:space="preserve"> Kupní smlouvy</w:t>
      </w:r>
      <w:r w:rsidR="00FF7633" w:rsidRPr="00CE7F42">
        <w:rPr>
          <w:b/>
          <w:sz w:val="24"/>
          <w:szCs w:val="24"/>
          <w:u w:val="single"/>
        </w:rPr>
        <w:t>. Poplatníkem daně z nabytí nemovitých věc</w:t>
      </w:r>
      <w:r w:rsidR="001144F6" w:rsidRPr="00CE7F42">
        <w:rPr>
          <w:b/>
          <w:sz w:val="24"/>
          <w:szCs w:val="24"/>
          <w:u w:val="single"/>
        </w:rPr>
        <w:t xml:space="preserve">í, v souladu s příslušným ujednáním Kupní smlouvy </w:t>
      </w:r>
      <w:r w:rsidR="00D7183E" w:rsidRPr="00CE7F42">
        <w:rPr>
          <w:b/>
          <w:sz w:val="24"/>
          <w:szCs w:val="24"/>
          <w:u w:val="single"/>
        </w:rPr>
        <w:t>bude kupující, jakožto nabyvatel</w:t>
      </w:r>
      <w:r w:rsidR="00FF7633" w:rsidRPr="00CE7F42">
        <w:rPr>
          <w:sz w:val="24"/>
          <w:szCs w:val="24"/>
        </w:rPr>
        <w:t xml:space="preserve">. Zájemce </w:t>
      </w:r>
      <w:r w:rsidR="00C46CD9">
        <w:rPr>
          <w:sz w:val="24"/>
          <w:szCs w:val="24"/>
        </w:rPr>
        <w:t xml:space="preserve">výslovně </w:t>
      </w:r>
      <w:r w:rsidR="00FF7633" w:rsidRPr="00CE7F42">
        <w:rPr>
          <w:sz w:val="24"/>
          <w:szCs w:val="24"/>
        </w:rPr>
        <w:t>prohlašuj</w:t>
      </w:r>
      <w:r w:rsidR="001144F6" w:rsidRPr="00CE7F42">
        <w:rPr>
          <w:sz w:val="24"/>
          <w:szCs w:val="24"/>
        </w:rPr>
        <w:t>e, že je s obsahem Kupní smlouvy</w:t>
      </w:r>
      <w:r w:rsidR="00C46CD9">
        <w:rPr>
          <w:sz w:val="24"/>
          <w:szCs w:val="24"/>
        </w:rPr>
        <w:t xml:space="preserve"> uvedené v Příloze č. 2 Dohody, jakož i s</w:t>
      </w:r>
      <w:r w:rsidR="00FF7633" w:rsidRPr="00CE7F42">
        <w:rPr>
          <w:sz w:val="24"/>
          <w:szCs w:val="24"/>
        </w:rPr>
        <w:t xml:space="preserve"> výše uvedenými podmínkami podrobně seznámen a souhlasí s nimi </w:t>
      </w:r>
      <w:r w:rsidR="001144F6" w:rsidRPr="00CE7F42">
        <w:rPr>
          <w:sz w:val="24"/>
          <w:szCs w:val="24"/>
        </w:rPr>
        <w:t xml:space="preserve">a </w:t>
      </w:r>
      <w:r w:rsidR="00FF7633" w:rsidRPr="00CE7F42">
        <w:rPr>
          <w:sz w:val="24"/>
          <w:szCs w:val="24"/>
        </w:rPr>
        <w:t>pro případ, že bude jeho Nabídka vybrána jako vítězná a bude</w:t>
      </w:r>
      <w:r w:rsidR="00C46CD9">
        <w:rPr>
          <w:sz w:val="24"/>
          <w:szCs w:val="24"/>
        </w:rPr>
        <w:t xml:space="preserve"> ze strany </w:t>
      </w:r>
      <w:r w:rsidR="00EB602D">
        <w:rPr>
          <w:sz w:val="24"/>
          <w:szCs w:val="24"/>
        </w:rPr>
        <w:t xml:space="preserve">insolvenčního správce PM </w:t>
      </w:r>
      <w:proofErr w:type="spellStart"/>
      <w:r w:rsidR="00EB602D">
        <w:rPr>
          <w:sz w:val="24"/>
          <w:szCs w:val="24"/>
        </w:rPr>
        <w:t>Seniors</w:t>
      </w:r>
      <w:proofErr w:type="spellEnd"/>
      <w:r w:rsidR="001144F6" w:rsidRPr="00CE7F42">
        <w:rPr>
          <w:sz w:val="24"/>
          <w:szCs w:val="24"/>
        </w:rPr>
        <w:t xml:space="preserve"> vyzván k uzavření Kupní smlouvy, zavazuje se Kupní smlouvu za podmínek stanovených touto Dohodou uzavřít</w:t>
      </w:r>
      <w:r w:rsidR="00FF7633" w:rsidRPr="00CE7F42">
        <w:rPr>
          <w:sz w:val="24"/>
          <w:szCs w:val="24"/>
        </w:rPr>
        <w:t xml:space="preserve">.  </w:t>
      </w:r>
      <w:r w:rsidR="000D6C9F" w:rsidRPr="00CE7F42">
        <w:rPr>
          <w:sz w:val="24"/>
          <w:szCs w:val="24"/>
        </w:rPr>
        <w:t xml:space="preserve"> </w:t>
      </w:r>
    </w:p>
    <w:p w:rsidR="00362DFA" w:rsidRPr="00CE7F42" w:rsidRDefault="00B06C55" w:rsidP="007977A9">
      <w:pPr>
        <w:pStyle w:val="Bodytext1"/>
        <w:spacing w:before="97" w:line="283" w:lineRule="exact"/>
        <w:ind w:left="660" w:right="40" w:hanging="660"/>
        <w:rPr>
          <w:sz w:val="24"/>
          <w:szCs w:val="24"/>
        </w:rPr>
      </w:pPr>
      <w:r w:rsidRPr="00CE7F42">
        <w:rPr>
          <w:sz w:val="24"/>
          <w:szCs w:val="24"/>
        </w:rPr>
        <w:t>3.4</w:t>
      </w:r>
      <w:r w:rsidR="000E4278" w:rsidRPr="00CE7F42">
        <w:rPr>
          <w:sz w:val="24"/>
          <w:szCs w:val="24"/>
        </w:rPr>
        <w:t>.</w:t>
      </w:r>
      <w:r w:rsidR="000E4278" w:rsidRPr="00CE7F42">
        <w:rPr>
          <w:sz w:val="24"/>
          <w:szCs w:val="24"/>
        </w:rPr>
        <w:tab/>
      </w:r>
      <w:r w:rsidR="00CA6195" w:rsidRPr="00CE7F42">
        <w:rPr>
          <w:sz w:val="24"/>
          <w:szCs w:val="24"/>
        </w:rPr>
        <w:t>Nabídku se Zájemce zavazuje učinit v listinné podobě,</w:t>
      </w:r>
      <w:r w:rsidR="009A6DCC" w:rsidRPr="00CE7F42">
        <w:rPr>
          <w:sz w:val="24"/>
          <w:szCs w:val="24"/>
        </w:rPr>
        <w:t xml:space="preserve"> v českém jazyce,</w:t>
      </w:r>
      <w:r w:rsidR="00CA6195" w:rsidRPr="00CE7F42">
        <w:rPr>
          <w:sz w:val="24"/>
          <w:szCs w:val="24"/>
        </w:rPr>
        <w:t xml:space="preserve"> Nabídka musí být dále</w:t>
      </w:r>
      <w:r w:rsidR="009A6DCC" w:rsidRPr="00CE7F42">
        <w:rPr>
          <w:sz w:val="24"/>
          <w:szCs w:val="24"/>
        </w:rPr>
        <w:t xml:space="preserve"> </w:t>
      </w:r>
      <w:r w:rsidR="00CA6195" w:rsidRPr="00CE7F42">
        <w:rPr>
          <w:sz w:val="24"/>
          <w:szCs w:val="24"/>
        </w:rPr>
        <w:t xml:space="preserve">vlastnoručně </w:t>
      </w:r>
      <w:r w:rsidR="009A6DCC" w:rsidRPr="00CE7F42">
        <w:rPr>
          <w:sz w:val="24"/>
          <w:szCs w:val="24"/>
        </w:rPr>
        <w:t>podepsána Zájemcem (</w:t>
      </w:r>
      <w:r w:rsidR="00E117C7">
        <w:rPr>
          <w:sz w:val="24"/>
          <w:szCs w:val="24"/>
        </w:rPr>
        <w:t xml:space="preserve">v případě právnické osoby </w:t>
      </w:r>
      <w:r w:rsidR="009A6DCC" w:rsidRPr="00CE7F42">
        <w:rPr>
          <w:sz w:val="24"/>
          <w:szCs w:val="24"/>
        </w:rPr>
        <w:t>jeho statutárn</w:t>
      </w:r>
      <w:r w:rsidR="00D7183E" w:rsidRPr="00CE7F42">
        <w:rPr>
          <w:sz w:val="24"/>
          <w:szCs w:val="24"/>
        </w:rPr>
        <w:t xml:space="preserve">ím orgánem), </w:t>
      </w:r>
      <w:r w:rsidR="00D7183E" w:rsidRPr="00F44A3C">
        <w:rPr>
          <w:sz w:val="24"/>
          <w:szCs w:val="24"/>
        </w:rPr>
        <w:t xml:space="preserve">přičemž </w:t>
      </w:r>
      <w:r w:rsidR="00D7183E" w:rsidRPr="00F44A3C">
        <w:rPr>
          <w:sz w:val="24"/>
          <w:szCs w:val="24"/>
          <w:u w:val="single"/>
        </w:rPr>
        <w:t>podpis</w:t>
      </w:r>
      <w:r w:rsidR="004B31FE" w:rsidRPr="00F44A3C">
        <w:rPr>
          <w:sz w:val="24"/>
          <w:szCs w:val="24"/>
          <w:u w:val="single"/>
        </w:rPr>
        <w:t xml:space="preserve"> Zájemce, resp. jeho statutárního orgánu,</w:t>
      </w:r>
      <w:r w:rsidR="00D7183E" w:rsidRPr="00F44A3C">
        <w:rPr>
          <w:sz w:val="24"/>
          <w:szCs w:val="24"/>
          <w:u w:val="single"/>
        </w:rPr>
        <w:t xml:space="preserve"> na N</w:t>
      </w:r>
      <w:r w:rsidR="009A6DCC" w:rsidRPr="00F44A3C">
        <w:rPr>
          <w:sz w:val="24"/>
          <w:szCs w:val="24"/>
          <w:u w:val="single"/>
        </w:rPr>
        <w:t>abídce musí být</w:t>
      </w:r>
      <w:r w:rsidR="009A6DCC" w:rsidRPr="00E117C7">
        <w:rPr>
          <w:sz w:val="24"/>
          <w:szCs w:val="24"/>
        </w:rPr>
        <w:t xml:space="preserve"> </w:t>
      </w:r>
      <w:r w:rsidR="009A6DCC" w:rsidRPr="00F44A3C">
        <w:rPr>
          <w:sz w:val="24"/>
          <w:szCs w:val="24"/>
          <w:u w:val="single"/>
        </w:rPr>
        <w:t>úředně ověřen</w:t>
      </w:r>
      <w:r w:rsidR="009A6DCC" w:rsidRPr="00E117C7">
        <w:rPr>
          <w:sz w:val="24"/>
          <w:szCs w:val="24"/>
        </w:rPr>
        <w:t>. Zájemce se zava</w:t>
      </w:r>
      <w:r w:rsidR="00E5586E" w:rsidRPr="00E117C7">
        <w:rPr>
          <w:sz w:val="24"/>
          <w:szCs w:val="24"/>
        </w:rPr>
        <w:t xml:space="preserve">zuje Nabídku </w:t>
      </w:r>
      <w:r w:rsidR="00217AF5">
        <w:rPr>
          <w:sz w:val="24"/>
          <w:szCs w:val="24"/>
        </w:rPr>
        <w:t>lze podat nejpozději do 15. října 2019 (rozhodné je razítko podací pošty)</w:t>
      </w:r>
      <w:r w:rsidR="0048169F" w:rsidRPr="00CE7F42">
        <w:rPr>
          <w:b/>
          <w:sz w:val="24"/>
          <w:szCs w:val="24"/>
        </w:rPr>
        <w:t xml:space="preserve"> </w:t>
      </w:r>
      <w:r w:rsidR="00E5586E" w:rsidRPr="00CE7F42">
        <w:rPr>
          <w:b/>
          <w:sz w:val="24"/>
          <w:szCs w:val="24"/>
        </w:rPr>
        <w:t xml:space="preserve">na adresu kanceláře IS </w:t>
      </w:r>
      <w:r w:rsidR="00217AF5">
        <w:rPr>
          <w:b/>
          <w:sz w:val="24"/>
          <w:szCs w:val="24"/>
        </w:rPr>
        <w:t xml:space="preserve">PM </w:t>
      </w:r>
      <w:proofErr w:type="spellStart"/>
      <w:r w:rsidR="00217AF5">
        <w:rPr>
          <w:b/>
          <w:sz w:val="24"/>
          <w:szCs w:val="24"/>
        </w:rPr>
        <w:t>Seniors</w:t>
      </w:r>
      <w:proofErr w:type="spellEnd"/>
      <w:r w:rsidR="00217AF5">
        <w:rPr>
          <w:b/>
          <w:sz w:val="24"/>
          <w:szCs w:val="24"/>
        </w:rPr>
        <w:t xml:space="preserve"> s.r.o., Ing. Tomáš Poláček, Na Hradbách 18, 702 00 Moravská </w:t>
      </w:r>
      <w:proofErr w:type="gramStart"/>
      <w:r w:rsidR="00217AF5">
        <w:rPr>
          <w:b/>
          <w:sz w:val="24"/>
          <w:szCs w:val="24"/>
        </w:rPr>
        <w:t>Ostrava</w:t>
      </w:r>
      <w:proofErr w:type="gramEnd"/>
      <w:r w:rsidR="009A6DCC" w:rsidRPr="00CE7F42">
        <w:rPr>
          <w:sz w:val="24"/>
          <w:szCs w:val="24"/>
        </w:rPr>
        <w:t xml:space="preserve"> a to v uzavřené </w:t>
      </w:r>
      <w:r w:rsidR="00602A83" w:rsidRPr="00CE7F42">
        <w:rPr>
          <w:sz w:val="24"/>
          <w:szCs w:val="24"/>
        </w:rPr>
        <w:t xml:space="preserve">a zapečetěné </w:t>
      </w:r>
      <w:r w:rsidR="009A6DCC" w:rsidRPr="00CE7F42">
        <w:rPr>
          <w:sz w:val="24"/>
          <w:szCs w:val="24"/>
        </w:rPr>
        <w:t>obálce</w:t>
      </w:r>
      <w:r w:rsidR="00602A83" w:rsidRPr="00CE7F42">
        <w:rPr>
          <w:sz w:val="24"/>
          <w:szCs w:val="24"/>
        </w:rPr>
        <w:t xml:space="preserve">, která bude zřetelně označena nápisem </w:t>
      </w:r>
      <w:r w:rsidR="00602A83" w:rsidRPr="00BB0A36">
        <w:rPr>
          <w:b/>
          <w:sz w:val="24"/>
          <w:szCs w:val="24"/>
        </w:rPr>
        <w:t>„</w:t>
      </w:r>
      <w:r w:rsidR="00217AF5">
        <w:rPr>
          <w:b/>
          <w:sz w:val="24"/>
          <w:szCs w:val="24"/>
        </w:rPr>
        <w:t xml:space="preserve">Výběrové řízení PM </w:t>
      </w:r>
      <w:proofErr w:type="spellStart"/>
      <w:r w:rsidR="00217AF5">
        <w:rPr>
          <w:b/>
          <w:sz w:val="24"/>
          <w:szCs w:val="24"/>
        </w:rPr>
        <w:t>Seniors</w:t>
      </w:r>
      <w:proofErr w:type="spellEnd"/>
      <w:r w:rsidR="00602A83" w:rsidRPr="00BB0A36">
        <w:rPr>
          <w:b/>
          <w:i/>
          <w:sz w:val="24"/>
          <w:szCs w:val="24"/>
        </w:rPr>
        <w:t xml:space="preserve"> – NEOTVÍRAT</w:t>
      </w:r>
      <w:r w:rsidR="00602A83" w:rsidRPr="00BB0A36">
        <w:rPr>
          <w:b/>
          <w:sz w:val="24"/>
          <w:szCs w:val="24"/>
        </w:rPr>
        <w:t>“</w:t>
      </w:r>
      <w:r w:rsidR="00602A83" w:rsidRPr="00CE7F42">
        <w:rPr>
          <w:sz w:val="24"/>
          <w:szCs w:val="24"/>
        </w:rPr>
        <w:t xml:space="preserve">. Nabídka </w:t>
      </w:r>
      <w:r w:rsidR="00481FF1" w:rsidRPr="00CE7F42">
        <w:rPr>
          <w:sz w:val="24"/>
          <w:szCs w:val="24"/>
        </w:rPr>
        <w:t>bude Zájemcem učiněna ve znění dle</w:t>
      </w:r>
      <w:r w:rsidR="0082369D">
        <w:rPr>
          <w:sz w:val="24"/>
          <w:szCs w:val="24"/>
        </w:rPr>
        <w:t xml:space="preserve"> závazného</w:t>
      </w:r>
      <w:r w:rsidR="00481FF1" w:rsidRPr="00CE7F42">
        <w:rPr>
          <w:sz w:val="24"/>
          <w:szCs w:val="24"/>
        </w:rPr>
        <w:t xml:space="preserve"> vzoru, který tvoří Přílohu č. 3 této Dohody, do níž bude ze strany Záj</w:t>
      </w:r>
      <w:r w:rsidR="00AE64A6" w:rsidRPr="00CE7F42">
        <w:rPr>
          <w:sz w:val="24"/>
          <w:szCs w:val="24"/>
        </w:rPr>
        <w:t>emce doplněna celková nabízená K</w:t>
      </w:r>
      <w:r w:rsidR="00481FF1" w:rsidRPr="00CE7F42">
        <w:rPr>
          <w:sz w:val="24"/>
          <w:szCs w:val="24"/>
        </w:rPr>
        <w:t xml:space="preserve">upní cena </w:t>
      </w:r>
      <w:r w:rsidR="00217AF5">
        <w:rPr>
          <w:sz w:val="24"/>
          <w:szCs w:val="24"/>
        </w:rPr>
        <w:t>majetku</w:t>
      </w:r>
      <w:r w:rsidR="005B4F42" w:rsidRPr="00CE7F42">
        <w:rPr>
          <w:sz w:val="24"/>
          <w:szCs w:val="24"/>
        </w:rPr>
        <w:t>, uvedená v Kč</w:t>
      </w:r>
      <w:r w:rsidR="00481FF1" w:rsidRPr="00CE7F42">
        <w:rPr>
          <w:sz w:val="24"/>
          <w:szCs w:val="24"/>
        </w:rPr>
        <w:t>. Přílohou nabídky bude výpis z bankovního účtu vedeného na jméno Zájemce, z něhož bude jednoznačně vyplývat, že Zájemce disponuje dostatkem vlastních finančních prostředků pro úh</w:t>
      </w:r>
      <w:r w:rsidR="005B4F42" w:rsidRPr="00CE7F42">
        <w:rPr>
          <w:sz w:val="24"/>
          <w:szCs w:val="24"/>
        </w:rPr>
        <w:t>radu Zájemcem nabízené K</w:t>
      </w:r>
      <w:r w:rsidR="00481FF1" w:rsidRPr="00CE7F42">
        <w:rPr>
          <w:sz w:val="24"/>
          <w:szCs w:val="24"/>
        </w:rPr>
        <w:t>upní ceny</w:t>
      </w:r>
      <w:r w:rsidR="00AE64A6" w:rsidRPr="00CE7F42">
        <w:rPr>
          <w:sz w:val="24"/>
          <w:szCs w:val="24"/>
        </w:rPr>
        <w:t xml:space="preserve"> nebo písemné prohlášení Zájemce či jeho financující banky o způsobu a konkrétních podmínkách zajištění úhrady Kupní </w:t>
      </w:r>
      <w:r w:rsidR="0040232B" w:rsidRPr="00CE7F42">
        <w:rPr>
          <w:sz w:val="24"/>
          <w:szCs w:val="24"/>
        </w:rPr>
        <w:t>ceny (např. úvěr</w:t>
      </w:r>
      <w:r w:rsidR="00AE64A6" w:rsidRPr="00CE7F42">
        <w:rPr>
          <w:sz w:val="24"/>
          <w:szCs w:val="24"/>
        </w:rPr>
        <w:t>)</w:t>
      </w:r>
      <w:r w:rsidR="000E402C">
        <w:rPr>
          <w:sz w:val="24"/>
          <w:szCs w:val="24"/>
        </w:rPr>
        <w:t>, přičemž tyto podmínky financování budou splňovat podmínky</w:t>
      </w:r>
      <w:r w:rsidR="00FD6EE2">
        <w:rPr>
          <w:sz w:val="24"/>
          <w:szCs w:val="24"/>
        </w:rPr>
        <w:t xml:space="preserve"> a lhůty</w:t>
      </w:r>
      <w:r w:rsidR="000E402C">
        <w:rPr>
          <w:sz w:val="24"/>
          <w:szCs w:val="24"/>
        </w:rPr>
        <w:t xml:space="preserve"> stanovené touto Dohodou a Přílohou č. 2 Dohody (zejm. úhradu celé Kupní ceny před uzavřením Kupní smlouvy)</w:t>
      </w:r>
      <w:r w:rsidR="00481FF1" w:rsidRPr="00CE7F42">
        <w:rPr>
          <w:sz w:val="24"/>
          <w:szCs w:val="24"/>
        </w:rPr>
        <w:t>.</w:t>
      </w:r>
      <w:r w:rsidR="00AE64A6" w:rsidRPr="00CE7F42">
        <w:rPr>
          <w:sz w:val="24"/>
          <w:szCs w:val="24"/>
        </w:rPr>
        <w:t xml:space="preserve"> </w:t>
      </w:r>
      <w:r w:rsidR="00810EA5" w:rsidRPr="00CE7F42">
        <w:rPr>
          <w:sz w:val="24"/>
          <w:szCs w:val="24"/>
        </w:rPr>
        <w:t>Nebude-li Nabídka předložená Zájemcem splňovat podmínky a náležitosti stanovené touto Dohodou</w:t>
      </w:r>
      <w:r w:rsidR="005B4F42" w:rsidRPr="00CE7F42">
        <w:rPr>
          <w:sz w:val="24"/>
          <w:szCs w:val="24"/>
        </w:rPr>
        <w:t>,</w:t>
      </w:r>
      <w:r w:rsidR="00FD6EE2">
        <w:rPr>
          <w:sz w:val="24"/>
          <w:szCs w:val="24"/>
        </w:rPr>
        <w:t xml:space="preserve"> je </w:t>
      </w:r>
      <w:r w:rsidR="00FD6EE2" w:rsidRPr="00CE7F42">
        <w:rPr>
          <w:sz w:val="24"/>
          <w:szCs w:val="24"/>
        </w:rPr>
        <w:t xml:space="preserve">IS </w:t>
      </w:r>
      <w:r w:rsidR="00217AF5">
        <w:rPr>
          <w:sz w:val="24"/>
          <w:szCs w:val="24"/>
        </w:rPr>
        <w:t xml:space="preserve">PM </w:t>
      </w:r>
      <w:proofErr w:type="spellStart"/>
      <w:r w:rsidR="00217AF5">
        <w:rPr>
          <w:sz w:val="24"/>
          <w:szCs w:val="24"/>
        </w:rPr>
        <w:t>Seniors</w:t>
      </w:r>
      <w:proofErr w:type="spellEnd"/>
      <w:r w:rsidR="00FD6EE2">
        <w:rPr>
          <w:sz w:val="24"/>
          <w:szCs w:val="24"/>
        </w:rPr>
        <w:t xml:space="preserve"> oprávněn (nikoliv však povinen</w:t>
      </w:r>
      <w:r w:rsidR="00810EA5" w:rsidRPr="00CE7F42">
        <w:rPr>
          <w:sz w:val="24"/>
          <w:szCs w:val="24"/>
        </w:rPr>
        <w:t>) vyzvat Zájemce</w:t>
      </w:r>
      <w:r w:rsidR="00384D6B">
        <w:rPr>
          <w:sz w:val="24"/>
          <w:szCs w:val="24"/>
        </w:rPr>
        <w:t>, aby ve lhůtě třech (3) pracovních dní</w:t>
      </w:r>
      <w:r w:rsidR="00320FA6">
        <w:rPr>
          <w:sz w:val="24"/>
          <w:szCs w:val="24"/>
        </w:rPr>
        <w:t xml:space="preserve"> takov</w:t>
      </w:r>
      <w:r w:rsidR="00F95038">
        <w:rPr>
          <w:sz w:val="24"/>
          <w:szCs w:val="24"/>
        </w:rPr>
        <w:t xml:space="preserve">outo Nabídku opravil či doplnil; provede-li v takovém případě Zájemce řádně a v termínu opravu či doplnění své Nabídky, je Zájemce vázán svou Nabídkou v jejím aktuálním opraveném či doplněném znění. </w:t>
      </w:r>
      <w:r w:rsidR="00810EA5" w:rsidRPr="00CE7F42">
        <w:rPr>
          <w:sz w:val="24"/>
          <w:szCs w:val="24"/>
        </w:rPr>
        <w:t xml:space="preserve"> Neučiní-li Zájemce náležitou opravu</w:t>
      </w:r>
      <w:r w:rsidR="005B4F42" w:rsidRPr="00CE7F42">
        <w:rPr>
          <w:sz w:val="24"/>
          <w:szCs w:val="24"/>
        </w:rPr>
        <w:t xml:space="preserve"> či doplnění</w:t>
      </w:r>
      <w:r w:rsidR="00810EA5" w:rsidRPr="00CE7F42">
        <w:rPr>
          <w:sz w:val="24"/>
          <w:szCs w:val="24"/>
        </w:rPr>
        <w:t xml:space="preserve"> své Nabídky</w:t>
      </w:r>
      <w:r w:rsidR="00FD6EE2">
        <w:rPr>
          <w:sz w:val="24"/>
          <w:szCs w:val="24"/>
        </w:rPr>
        <w:t xml:space="preserve"> v uvedené lhůtě</w:t>
      </w:r>
      <w:r w:rsidR="00810EA5" w:rsidRPr="00CE7F42">
        <w:rPr>
          <w:sz w:val="24"/>
          <w:szCs w:val="24"/>
        </w:rPr>
        <w:t xml:space="preserve">, </w:t>
      </w:r>
      <w:r w:rsidR="00C267EE" w:rsidRPr="00CE7F42">
        <w:rPr>
          <w:sz w:val="24"/>
          <w:szCs w:val="24"/>
        </w:rPr>
        <w:t xml:space="preserve">jeho účast v Nabídkovém řízení </w:t>
      </w:r>
      <w:r w:rsidR="00FD6EE2">
        <w:rPr>
          <w:sz w:val="24"/>
          <w:szCs w:val="24"/>
        </w:rPr>
        <w:t>s</w:t>
      </w:r>
      <w:r w:rsidR="00C267EE" w:rsidRPr="00CE7F42">
        <w:rPr>
          <w:sz w:val="24"/>
          <w:szCs w:val="24"/>
        </w:rPr>
        <w:t>končí.</w:t>
      </w:r>
      <w:r w:rsidR="00320FA6">
        <w:rPr>
          <w:sz w:val="24"/>
          <w:szCs w:val="24"/>
        </w:rPr>
        <w:t xml:space="preserve"> Nevyužije-li IS </w:t>
      </w:r>
      <w:r w:rsidR="00217AF5">
        <w:rPr>
          <w:sz w:val="24"/>
          <w:szCs w:val="24"/>
        </w:rPr>
        <w:t xml:space="preserve">PM </w:t>
      </w:r>
      <w:proofErr w:type="spellStart"/>
      <w:r w:rsidR="00217AF5">
        <w:rPr>
          <w:sz w:val="24"/>
          <w:szCs w:val="24"/>
        </w:rPr>
        <w:t>Seinors</w:t>
      </w:r>
      <w:proofErr w:type="spellEnd"/>
      <w:r w:rsidR="00320FA6">
        <w:rPr>
          <w:sz w:val="24"/>
          <w:szCs w:val="24"/>
        </w:rPr>
        <w:t xml:space="preserve"> svého oprávnění </w:t>
      </w:r>
      <w:r w:rsidR="00461305">
        <w:rPr>
          <w:sz w:val="24"/>
          <w:szCs w:val="24"/>
        </w:rPr>
        <w:t>vyzvat Zájemce</w:t>
      </w:r>
      <w:r w:rsidR="00BF50C1">
        <w:rPr>
          <w:sz w:val="24"/>
          <w:szCs w:val="24"/>
        </w:rPr>
        <w:t xml:space="preserve"> k opravě či doplnění</w:t>
      </w:r>
      <w:r w:rsidR="0078025B">
        <w:rPr>
          <w:sz w:val="24"/>
          <w:szCs w:val="24"/>
        </w:rPr>
        <w:t xml:space="preserve"> podané Nabídky, účast Zájemce </w:t>
      </w:r>
      <w:r w:rsidR="0078025B">
        <w:rPr>
          <w:sz w:val="24"/>
          <w:szCs w:val="24"/>
        </w:rPr>
        <w:lastRenderedPageBreak/>
        <w:t>v Nabídkovém řízení končí k okamžiku podání v</w:t>
      </w:r>
      <w:r w:rsidR="00AB17D2">
        <w:rPr>
          <w:sz w:val="24"/>
          <w:szCs w:val="24"/>
        </w:rPr>
        <w:t>adné či neúplné nabídky. O</w:t>
      </w:r>
      <w:r w:rsidR="00877449">
        <w:rPr>
          <w:sz w:val="24"/>
          <w:szCs w:val="24"/>
        </w:rPr>
        <w:t xml:space="preserve"> takovém ukončení účasti IS </w:t>
      </w:r>
      <w:r w:rsidR="00217AF5">
        <w:rPr>
          <w:sz w:val="24"/>
          <w:szCs w:val="24"/>
        </w:rPr>
        <w:t xml:space="preserve">PM </w:t>
      </w:r>
      <w:proofErr w:type="spellStart"/>
      <w:r w:rsidR="00217AF5">
        <w:rPr>
          <w:sz w:val="24"/>
          <w:szCs w:val="24"/>
        </w:rPr>
        <w:t>Seniors</w:t>
      </w:r>
      <w:proofErr w:type="spellEnd"/>
      <w:r w:rsidR="00877449">
        <w:rPr>
          <w:sz w:val="24"/>
          <w:szCs w:val="24"/>
        </w:rPr>
        <w:t xml:space="preserve"> Zájemce vyrozumí</w:t>
      </w:r>
      <w:r w:rsidR="0078025B">
        <w:rPr>
          <w:sz w:val="24"/>
          <w:szCs w:val="24"/>
        </w:rPr>
        <w:t xml:space="preserve"> zasláním </w:t>
      </w:r>
      <w:r w:rsidR="00011CE6" w:rsidRPr="0002536C">
        <w:rPr>
          <w:sz w:val="24"/>
          <w:szCs w:val="24"/>
        </w:rPr>
        <w:t xml:space="preserve">Oznámení o ukončení účasti Zájemce v Nabídkovém </w:t>
      </w:r>
      <w:r w:rsidR="00470669" w:rsidRPr="00470669">
        <w:rPr>
          <w:sz w:val="24"/>
          <w:szCs w:val="24"/>
        </w:rPr>
        <w:t>řízení.</w:t>
      </w:r>
      <w:r w:rsidR="00470669" w:rsidRPr="00CE7F42">
        <w:rPr>
          <w:sz w:val="24"/>
          <w:szCs w:val="24"/>
        </w:rPr>
        <w:t xml:space="preserve"> Stejně</w:t>
      </w:r>
      <w:r w:rsidR="00C267EE" w:rsidRPr="00CE7F42">
        <w:rPr>
          <w:sz w:val="24"/>
          <w:szCs w:val="24"/>
        </w:rPr>
        <w:t xml:space="preserve"> tak skončí účast v Nabídkovém řízení Zájemci, pokud nedoručí Nabídku řádně a včas dle podmínek této Dohody</w:t>
      </w:r>
      <w:r w:rsidR="00EF53C3">
        <w:rPr>
          <w:sz w:val="24"/>
          <w:szCs w:val="24"/>
        </w:rPr>
        <w:t xml:space="preserve"> nebo Nabídku nedoručí vůbec; o ukončení své účasti v Nabídkovém řízení bude v takovém případě Zájemce informován </w:t>
      </w:r>
      <w:r w:rsidR="00EF53C3" w:rsidRPr="0002536C">
        <w:rPr>
          <w:sz w:val="24"/>
          <w:szCs w:val="24"/>
        </w:rPr>
        <w:t>Oznámení</w:t>
      </w:r>
      <w:r w:rsidR="00EF53C3">
        <w:rPr>
          <w:sz w:val="24"/>
          <w:szCs w:val="24"/>
        </w:rPr>
        <w:t>m</w:t>
      </w:r>
      <w:r w:rsidR="00EF53C3" w:rsidRPr="0002536C">
        <w:rPr>
          <w:sz w:val="24"/>
          <w:szCs w:val="24"/>
        </w:rPr>
        <w:t xml:space="preserve"> o ukončení účasti Zájemce v Nabídkovém </w:t>
      </w:r>
      <w:proofErr w:type="gramStart"/>
      <w:r w:rsidR="00EF53C3" w:rsidRPr="00470669">
        <w:rPr>
          <w:sz w:val="24"/>
          <w:szCs w:val="24"/>
        </w:rPr>
        <w:t>řízení</w:t>
      </w:r>
      <w:r w:rsidR="00C267EE" w:rsidRPr="00CE7F42">
        <w:rPr>
          <w:sz w:val="24"/>
          <w:szCs w:val="24"/>
        </w:rPr>
        <w:t>.</w:t>
      </w:r>
      <w:r w:rsidR="007977A9" w:rsidRPr="00E814D3">
        <w:rPr>
          <w:i/>
          <w:iCs/>
          <w:sz w:val="24"/>
          <w:szCs w:val="24"/>
        </w:rPr>
        <w:t>.</w:t>
      </w:r>
      <w:proofErr w:type="gramEnd"/>
      <w:r w:rsidR="007278A3" w:rsidRPr="00CE7F42">
        <w:rPr>
          <w:sz w:val="24"/>
          <w:szCs w:val="24"/>
        </w:rPr>
        <w:t xml:space="preserve"> </w:t>
      </w:r>
      <w:r w:rsidR="00BD6B07">
        <w:rPr>
          <w:sz w:val="24"/>
          <w:szCs w:val="24"/>
        </w:rPr>
        <w:t>Podmínkou</w:t>
      </w:r>
      <w:r w:rsidR="00386F7B" w:rsidRPr="00CE7F42">
        <w:rPr>
          <w:sz w:val="24"/>
          <w:szCs w:val="24"/>
        </w:rPr>
        <w:t xml:space="preserve"> pro řádné učinění Nabídky, je řádný podpis této Dohody ze strany Zájemce</w:t>
      </w:r>
      <w:r w:rsidR="00BB0A36">
        <w:rPr>
          <w:sz w:val="24"/>
          <w:szCs w:val="24"/>
        </w:rPr>
        <w:t xml:space="preserve"> (včetně úředního ověření podpisu Zájemce)</w:t>
      </w:r>
      <w:r w:rsidR="00386F7B" w:rsidRPr="00CE7F42">
        <w:rPr>
          <w:sz w:val="24"/>
          <w:szCs w:val="24"/>
        </w:rPr>
        <w:t xml:space="preserve"> v příslušném počtu vyhotovení</w:t>
      </w:r>
      <w:r w:rsidR="00BB0A36">
        <w:rPr>
          <w:sz w:val="24"/>
          <w:szCs w:val="24"/>
        </w:rPr>
        <w:t xml:space="preserve"> (včetně příloh)</w:t>
      </w:r>
      <w:r w:rsidR="00386F7B" w:rsidRPr="00CE7F42">
        <w:rPr>
          <w:sz w:val="24"/>
          <w:szCs w:val="24"/>
        </w:rPr>
        <w:t xml:space="preserve"> a jejich předložení k podpisu IS </w:t>
      </w:r>
      <w:r w:rsidR="00E814D3">
        <w:rPr>
          <w:sz w:val="24"/>
          <w:szCs w:val="24"/>
        </w:rPr>
        <w:t xml:space="preserve">PM </w:t>
      </w:r>
      <w:proofErr w:type="spellStart"/>
      <w:r w:rsidR="00E814D3">
        <w:rPr>
          <w:sz w:val="24"/>
          <w:szCs w:val="24"/>
        </w:rPr>
        <w:t>Seniors</w:t>
      </w:r>
      <w:proofErr w:type="spellEnd"/>
      <w:r w:rsidR="00BB0A36">
        <w:rPr>
          <w:sz w:val="24"/>
          <w:szCs w:val="24"/>
        </w:rPr>
        <w:t xml:space="preserve"> (samostatně, resp. odděleně od Nabídky)</w:t>
      </w:r>
      <w:r w:rsidR="00386F7B" w:rsidRPr="00CE7F42">
        <w:rPr>
          <w:sz w:val="24"/>
          <w:szCs w:val="24"/>
        </w:rPr>
        <w:t>, a to nejpozději v</w:t>
      </w:r>
      <w:r w:rsidR="00BB0A36">
        <w:rPr>
          <w:sz w:val="24"/>
          <w:szCs w:val="24"/>
        </w:rPr>
        <w:t> </w:t>
      </w:r>
      <w:r w:rsidR="00386F7B" w:rsidRPr="00CE7F42">
        <w:rPr>
          <w:sz w:val="24"/>
          <w:szCs w:val="24"/>
        </w:rPr>
        <w:t>termínu</w:t>
      </w:r>
      <w:r w:rsidR="00BB0A36">
        <w:rPr>
          <w:sz w:val="24"/>
          <w:szCs w:val="24"/>
        </w:rPr>
        <w:t xml:space="preserve"> a místě</w:t>
      </w:r>
      <w:r w:rsidR="00386F7B" w:rsidRPr="00CE7F42">
        <w:rPr>
          <w:sz w:val="24"/>
          <w:szCs w:val="24"/>
        </w:rPr>
        <w:t xml:space="preserve"> pro podání Nabídky, jak je uvedeno shora, za současného splnění podmínky </w:t>
      </w:r>
      <w:r w:rsidR="00BD6B07">
        <w:rPr>
          <w:sz w:val="24"/>
          <w:szCs w:val="24"/>
        </w:rPr>
        <w:t xml:space="preserve">následné </w:t>
      </w:r>
      <w:r w:rsidR="00386F7B" w:rsidRPr="00CE7F42">
        <w:rPr>
          <w:sz w:val="24"/>
          <w:szCs w:val="24"/>
        </w:rPr>
        <w:t>řádné úhrady Kauce ve lhůtě a způsobem uvedeným v této Dohodě</w:t>
      </w:r>
      <w:r w:rsidR="00BD6B07">
        <w:rPr>
          <w:sz w:val="24"/>
          <w:szCs w:val="24"/>
        </w:rPr>
        <w:t>; nebudou-li tyto podmínky splněny, nebude se Nabídka považovat za řádně učiněnou a nebude k ní ze strany Insolvenčních správců přihlíženo</w:t>
      </w:r>
      <w:r w:rsidR="008B37E5">
        <w:rPr>
          <w:sz w:val="24"/>
          <w:szCs w:val="24"/>
        </w:rPr>
        <w:t xml:space="preserve"> a účastník s takovou Nabídkou nebude </w:t>
      </w:r>
      <w:r w:rsidR="00C60C0A">
        <w:rPr>
          <w:sz w:val="24"/>
          <w:szCs w:val="24"/>
        </w:rPr>
        <w:t xml:space="preserve">vůbec </w:t>
      </w:r>
      <w:r w:rsidR="008B37E5">
        <w:rPr>
          <w:sz w:val="24"/>
          <w:szCs w:val="24"/>
        </w:rPr>
        <w:t>považován za řádného účastníka Nabídkového řízení</w:t>
      </w:r>
      <w:r w:rsidR="00C60C0A">
        <w:rPr>
          <w:sz w:val="24"/>
          <w:szCs w:val="24"/>
        </w:rPr>
        <w:t xml:space="preserve"> ve smyslu této Dohody</w:t>
      </w:r>
      <w:r w:rsidR="00386F7B" w:rsidRPr="00CE7F42">
        <w:rPr>
          <w:sz w:val="24"/>
          <w:szCs w:val="24"/>
        </w:rPr>
        <w:t xml:space="preserve">. </w:t>
      </w:r>
    </w:p>
    <w:p w:rsidR="00542109" w:rsidRPr="00CE7F42" w:rsidRDefault="00362DFA" w:rsidP="007977A9">
      <w:pPr>
        <w:pStyle w:val="Bodytext1"/>
        <w:spacing w:before="97" w:line="283" w:lineRule="exact"/>
        <w:ind w:left="660" w:right="40" w:hanging="660"/>
        <w:rPr>
          <w:sz w:val="24"/>
          <w:szCs w:val="24"/>
        </w:rPr>
      </w:pPr>
      <w:r w:rsidRPr="00CE7F42">
        <w:rPr>
          <w:sz w:val="24"/>
          <w:szCs w:val="24"/>
        </w:rPr>
        <w:t>3.5.</w:t>
      </w:r>
      <w:r w:rsidRPr="00CE7F42">
        <w:rPr>
          <w:sz w:val="24"/>
          <w:szCs w:val="24"/>
        </w:rPr>
        <w:tab/>
      </w:r>
      <w:r w:rsidR="00AF0DAA" w:rsidRPr="00CE7F42">
        <w:rPr>
          <w:sz w:val="24"/>
          <w:szCs w:val="24"/>
        </w:rPr>
        <w:t>Otevření v</w:t>
      </w:r>
      <w:r w:rsidR="007977A9" w:rsidRPr="00CE7F42">
        <w:rPr>
          <w:sz w:val="24"/>
          <w:szCs w:val="24"/>
        </w:rPr>
        <w:t xml:space="preserve">šech řádně </w:t>
      </w:r>
      <w:r w:rsidR="00E96BCA">
        <w:rPr>
          <w:sz w:val="24"/>
          <w:szCs w:val="24"/>
        </w:rPr>
        <w:t xml:space="preserve">učiněných, </w:t>
      </w:r>
      <w:r w:rsidR="007977A9" w:rsidRPr="00CE7F42">
        <w:rPr>
          <w:sz w:val="24"/>
          <w:szCs w:val="24"/>
        </w:rPr>
        <w:t>doručených</w:t>
      </w:r>
      <w:r w:rsidR="0007204A" w:rsidRPr="00CE7F42">
        <w:rPr>
          <w:sz w:val="24"/>
          <w:szCs w:val="24"/>
        </w:rPr>
        <w:t xml:space="preserve"> a označených</w:t>
      </w:r>
      <w:r w:rsidR="007977A9" w:rsidRPr="00CE7F42">
        <w:rPr>
          <w:sz w:val="24"/>
          <w:szCs w:val="24"/>
        </w:rPr>
        <w:t xml:space="preserve"> obálek s N</w:t>
      </w:r>
      <w:r w:rsidR="00AF0DAA" w:rsidRPr="00CE7F42">
        <w:rPr>
          <w:sz w:val="24"/>
          <w:szCs w:val="24"/>
        </w:rPr>
        <w:t>abídkami bude provedeno</w:t>
      </w:r>
      <w:r w:rsidR="00386F7B" w:rsidRPr="00CE7F42">
        <w:rPr>
          <w:sz w:val="24"/>
          <w:szCs w:val="24"/>
        </w:rPr>
        <w:t xml:space="preserve"> ze strany IS </w:t>
      </w:r>
      <w:r w:rsidR="00E814D3">
        <w:rPr>
          <w:sz w:val="24"/>
          <w:szCs w:val="24"/>
        </w:rPr>
        <w:t xml:space="preserve">PM </w:t>
      </w:r>
      <w:proofErr w:type="spellStart"/>
      <w:r w:rsidR="00E814D3">
        <w:rPr>
          <w:sz w:val="24"/>
          <w:szCs w:val="24"/>
        </w:rPr>
        <w:t>Seniors</w:t>
      </w:r>
      <w:proofErr w:type="spellEnd"/>
      <w:r w:rsidR="00AF0DAA" w:rsidRPr="00CE7F42">
        <w:rPr>
          <w:sz w:val="24"/>
          <w:szCs w:val="24"/>
        </w:rPr>
        <w:t xml:space="preserve"> nejpozději do </w:t>
      </w:r>
      <w:r w:rsidR="00C62768">
        <w:rPr>
          <w:sz w:val="24"/>
          <w:szCs w:val="24"/>
        </w:rPr>
        <w:t>2</w:t>
      </w:r>
      <w:r w:rsidR="00E814D3">
        <w:rPr>
          <w:sz w:val="24"/>
          <w:szCs w:val="24"/>
        </w:rPr>
        <w:t>9</w:t>
      </w:r>
      <w:r w:rsidR="00AE64A6" w:rsidRPr="00CE7F42">
        <w:rPr>
          <w:sz w:val="24"/>
          <w:szCs w:val="24"/>
        </w:rPr>
        <w:t>.</w:t>
      </w:r>
      <w:r w:rsidR="00CE7F42" w:rsidRPr="00CE7F42">
        <w:rPr>
          <w:sz w:val="24"/>
          <w:szCs w:val="24"/>
        </w:rPr>
        <w:t xml:space="preserve"> </w:t>
      </w:r>
      <w:r w:rsidR="00E814D3">
        <w:rPr>
          <w:sz w:val="24"/>
          <w:szCs w:val="24"/>
        </w:rPr>
        <w:t>října 2019</w:t>
      </w:r>
      <w:r w:rsidR="00386F7B" w:rsidRPr="00CE7F42">
        <w:rPr>
          <w:sz w:val="24"/>
          <w:szCs w:val="24"/>
        </w:rPr>
        <w:t>,</w:t>
      </w:r>
      <w:r w:rsidR="00542109" w:rsidRPr="00CE7F42">
        <w:rPr>
          <w:sz w:val="24"/>
          <w:szCs w:val="24"/>
        </w:rPr>
        <w:t xml:space="preserve"> za přítomnosti notáře či notářky, vybrané pro </w:t>
      </w:r>
      <w:r w:rsidR="00386F7B" w:rsidRPr="00CE7F42">
        <w:rPr>
          <w:sz w:val="24"/>
          <w:szCs w:val="24"/>
        </w:rPr>
        <w:t xml:space="preserve">tento účel IS </w:t>
      </w:r>
      <w:r w:rsidR="00E814D3">
        <w:rPr>
          <w:sz w:val="24"/>
          <w:szCs w:val="24"/>
        </w:rPr>
        <w:t xml:space="preserve">PM </w:t>
      </w:r>
      <w:proofErr w:type="spellStart"/>
      <w:r w:rsidR="00E814D3">
        <w:rPr>
          <w:sz w:val="24"/>
          <w:szCs w:val="24"/>
        </w:rPr>
        <w:t>Seniors</w:t>
      </w:r>
      <w:proofErr w:type="spellEnd"/>
      <w:r w:rsidR="00542109" w:rsidRPr="00CE7F42">
        <w:rPr>
          <w:sz w:val="24"/>
          <w:szCs w:val="24"/>
        </w:rPr>
        <w:t>, přičemž o otevření obálek s Nabídkami a o obsahu obálek bude pořízen notářský zápis.</w:t>
      </w:r>
      <w:r w:rsidR="00AF0DAA" w:rsidRPr="00CE7F42">
        <w:rPr>
          <w:sz w:val="24"/>
          <w:szCs w:val="24"/>
        </w:rPr>
        <w:t xml:space="preserve"> </w:t>
      </w:r>
    </w:p>
    <w:p w:rsidR="00754E00" w:rsidRPr="00CE7F42" w:rsidRDefault="00542109" w:rsidP="007977A9">
      <w:pPr>
        <w:pStyle w:val="Bodytext1"/>
        <w:spacing w:before="97" w:line="283" w:lineRule="exact"/>
        <w:ind w:left="660" w:right="40" w:hanging="660"/>
        <w:rPr>
          <w:sz w:val="24"/>
          <w:szCs w:val="24"/>
        </w:rPr>
      </w:pPr>
      <w:r w:rsidRPr="00CE7F42">
        <w:rPr>
          <w:sz w:val="24"/>
          <w:szCs w:val="24"/>
        </w:rPr>
        <w:t>3.6.</w:t>
      </w:r>
      <w:r w:rsidRPr="00CE7F42">
        <w:rPr>
          <w:sz w:val="24"/>
          <w:szCs w:val="24"/>
        </w:rPr>
        <w:tab/>
      </w:r>
      <w:r w:rsidR="00167800" w:rsidRPr="00CE7F42">
        <w:rPr>
          <w:sz w:val="24"/>
          <w:szCs w:val="24"/>
        </w:rPr>
        <w:t xml:space="preserve">Vyhodnocení došlých Nabídek, případně </w:t>
      </w:r>
      <w:r w:rsidR="00425662">
        <w:rPr>
          <w:sz w:val="24"/>
          <w:szCs w:val="24"/>
        </w:rPr>
        <w:t>Navýšených</w:t>
      </w:r>
      <w:r w:rsidR="00167800" w:rsidRPr="00CE7F42">
        <w:rPr>
          <w:sz w:val="24"/>
          <w:szCs w:val="24"/>
        </w:rPr>
        <w:t xml:space="preserve"> nabídek</w:t>
      </w:r>
      <w:r w:rsidR="00DC4B9F" w:rsidRPr="00CE7F42">
        <w:rPr>
          <w:sz w:val="24"/>
          <w:szCs w:val="24"/>
        </w:rPr>
        <w:t xml:space="preserve"> je výlučným oprávněním Insolvenční</w:t>
      </w:r>
      <w:r w:rsidR="00AA7BEA">
        <w:rPr>
          <w:sz w:val="24"/>
          <w:szCs w:val="24"/>
        </w:rPr>
        <w:t>ho</w:t>
      </w:r>
      <w:r w:rsidR="00DC4B9F" w:rsidRPr="00CE7F42">
        <w:rPr>
          <w:sz w:val="24"/>
          <w:szCs w:val="24"/>
        </w:rPr>
        <w:t xml:space="preserve"> správc</w:t>
      </w:r>
      <w:r w:rsidR="00AA7BEA">
        <w:rPr>
          <w:sz w:val="24"/>
          <w:szCs w:val="24"/>
        </w:rPr>
        <w:t>e</w:t>
      </w:r>
      <w:r w:rsidR="00DC4B9F" w:rsidRPr="00CE7F42">
        <w:rPr>
          <w:sz w:val="24"/>
          <w:szCs w:val="24"/>
        </w:rPr>
        <w:t xml:space="preserve"> a bude z je</w:t>
      </w:r>
      <w:r w:rsidR="00AA7BEA">
        <w:rPr>
          <w:sz w:val="24"/>
          <w:szCs w:val="24"/>
        </w:rPr>
        <w:t>ho</w:t>
      </w:r>
      <w:r w:rsidR="00DC4B9F" w:rsidRPr="00CE7F42">
        <w:rPr>
          <w:sz w:val="24"/>
          <w:szCs w:val="24"/>
        </w:rPr>
        <w:t xml:space="preserve"> strany </w:t>
      </w:r>
      <w:r w:rsidR="00425662">
        <w:rPr>
          <w:sz w:val="24"/>
          <w:szCs w:val="24"/>
        </w:rPr>
        <w:t xml:space="preserve">provedeno nejpozději </w:t>
      </w:r>
      <w:r w:rsidR="00F12C44" w:rsidRPr="00CE7F42">
        <w:rPr>
          <w:sz w:val="24"/>
          <w:szCs w:val="24"/>
        </w:rPr>
        <w:t xml:space="preserve">do </w:t>
      </w:r>
      <w:r w:rsidR="00E814D3">
        <w:rPr>
          <w:sz w:val="24"/>
          <w:szCs w:val="24"/>
        </w:rPr>
        <w:t>28. října 2019</w:t>
      </w:r>
      <w:r w:rsidR="00F12C44" w:rsidRPr="00CE7F42">
        <w:rPr>
          <w:b/>
          <w:sz w:val="24"/>
          <w:szCs w:val="24"/>
        </w:rPr>
        <w:t>.</w:t>
      </w:r>
      <w:r w:rsidR="007278A3" w:rsidRPr="00CE7F42">
        <w:rPr>
          <w:sz w:val="24"/>
          <w:szCs w:val="24"/>
        </w:rPr>
        <w:t xml:space="preserve"> </w:t>
      </w:r>
      <w:r w:rsidR="003B1613" w:rsidRPr="00CE7F42">
        <w:rPr>
          <w:sz w:val="24"/>
          <w:szCs w:val="24"/>
        </w:rPr>
        <w:t xml:space="preserve"> </w:t>
      </w:r>
      <w:r w:rsidR="00BE1508" w:rsidRPr="00CE7F42">
        <w:rPr>
          <w:sz w:val="24"/>
          <w:szCs w:val="24"/>
        </w:rPr>
        <w:t>Bude-li Nabídka Zájemce vyhodnocena ze strany Insolvenční</w:t>
      </w:r>
      <w:r w:rsidR="00AA7BEA">
        <w:rPr>
          <w:sz w:val="24"/>
          <w:szCs w:val="24"/>
        </w:rPr>
        <w:t>ho</w:t>
      </w:r>
      <w:r w:rsidR="003D1A99">
        <w:rPr>
          <w:sz w:val="24"/>
          <w:szCs w:val="24"/>
        </w:rPr>
        <w:t xml:space="preserve"> správc</w:t>
      </w:r>
      <w:r w:rsidR="00AA7BEA">
        <w:rPr>
          <w:sz w:val="24"/>
          <w:szCs w:val="24"/>
        </w:rPr>
        <w:t>e</w:t>
      </w:r>
      <w:r w:rsidR="003B1613" w:rsidRPr="00CE7F42">
        <w:rPr>
          <w:sz w:val="24"/>
          <w:szCs w:val="24"/>
        </w:rPr>
        <w:t xml:space="preserve"> j</w:t>
      </w:r>
      <w:r w:rsidR="00E96BCA">
        <w:rPr>
          <w:sz w:val="24"/>
          <w:szCs w:val="24"/>
        </w:rPr>
        <w:t xml:space="preserve">ako vítězná, </w:t>
      </w:r>
      <w:r w:rsidR="00AA7BEA">
        <w:rPr>
          <w:sz w:val="24"/>
          <w:szCs w:val="24"/>
        </w:rPr>
        <w:t xml:space="preserve">insolvenční správce PM </w:t>
      </w:r>
      <w:proofErr w:type="spellStart"/>
      <w:r w:rsidR="00AA7BEA">
        <w:rPr>
          <w:sz w:val="24"/>
          <w:szCs w:val="24"/>
        </w:rPr>
        <w:t>Seniors</w:t>
      </w:r>
      <w:proofErr w:type="spellEnd"/>
      <w:r w:rsidR="003B1613" w:rsidRPr="00CE7F42">
        <w:rPr>
          <w:sz w:val="24"/>
          <w:szCs w:val="24"/>
        </w:rPr>
        <w:t xml:space="preserve"> tuto skutečnost </w:t>
      </w:r>
      <w:r w:rsidR="0098460E" w:rsidRPr="00CE7F42">
        <w:rPr>
          <w:sz w:val="24"/>
          <w:szCs w:val="24"/>
        </w:rPr>
        <w:t xml:space="preserve">Zájemci </w:t>
      </w:r>
      <w:r w:rsidR="003B1613" w:rsidRPr="00CE7F42">
        <w:rPr>
          <w:sz w:val="24"/>
          <w:szCs w:val="24"/>
        </w:rPr>
        <w:t>písemně sdělí (dále jen „</w:t>
      </w:r>
      <w:r w:rsidR="003B1613" w:rsidRPr="00CE7F42">
        <w:rPr>
          <w:b/>
          <w:sz w:val="24"/>
          <w:szCs w:val="24"/>
        </w:rPr>
        <w:t>Vítězná nabídka</w:t>
      </w:r>
      <w:r w:rsidR="00713180">
        <w:rPr>
          <w:b/>
          <w:sz w:val="24"/>
          <w:szCs w:val="24"/>
        </w:rPr>
        <w:t>)</w:t>
      </w:r>
      <w:r w:rsidR="00AA7BEA">
        <w:rPr>
          <w:b/>
          <w:sz w:val="24"/>
          <w:szCs w:val="24"/>
        </w:rPr>
        <w:t>.</w:t>
      </w:r>
      <w:r w:rsidR="00163ECC" w:rsidRPr="00CE7F42">
        <w:rPr>
          <w:sz w:val="24"/>
          <w:szCs w:val="24"/>
        </w:rPr>
        <w:t xml:space="preserve"> </w:t>
      </w:r>
      <w:r w:rsidR="007278A3" w:rsidRPr="00CE7F42">
        <w:rPr>
          <w:sz w:val="24"/>
          <w:szCs w:val="24"/>
        </w:rPr>
        <w:t>Kritériem pro vyhodnocení podaných nabídek</w:t>
      </w:r>
      <w:r w:rsidR="00163ECC" w:rsidRPr="00CE7F42">
        <w:rPr>
          <w:sz w:val="24"/>
          <w:szCs w:val="24"/>
        </w:rPr>
        <w:t xml:space="preserve"> v rámci Nabídkového řízení</w:t>
      </w:r>
      <w:r w:rsidR="007278A3" w:rsidRPr="00CE7F42">
        <w:rPr>
          <w:sz w:val="24"/>
          <w:szCs w:val="24"/>
        </w:rPr>
        <w:t xml:space="preserve"> ze strany Insolvenční</w:t>
      </w:r>
      <w:r w:rsidR="00AA7BEA">
        <w:rPr>
          <w:sz w:val="24"/>
          <w:szCs w:val="24"/>
        </w:rPr>
        <w:t>ho</w:t>
      </w:r>
      <w:r w:rsidR="007278A3" w:rsidRPr="00CE7F42">
        <w:rPr>
          <w:sz w:val="24"/>
          <w:szCs w:val="24"/>
        </w:rPr>
        <w:t xml:space="preserve"> správc</w:t>
      </w:r>
      <w:r w:rsidR="00AA7BEA">
        <w:rPr>
          <w:sz w:val="24"/>
          <w:szCs w:val="24"/>
        </w:rPr>
        <w:t>e</w:t>
      </w:r>
      <w:r w:rsidR="007278A3" w:rsidRPr="00CE7F42">
        <w:rPr>
          <w:sz w:val="24"/>
          <w:szCs w:val="24"/>
        </w:rPr>
        <w:t xml:space="preserve"> bude zejména, nikoliv však výlučně, výše nabíze</w:t>
      </w:r>
      <w:r w:rsidR="00163ECC" w:rsidRPr="00CE7F42">
        <w:rPr>
          <w:sz w:val="24"/>
          <w:szCs w:val="24"/>
        </w:rPr>
        <w:t>né Kupní ceny</w:t>
      </w:r>
      <w:r w:rsidR="007278A3" w:rsidRPr="00CE7F42">
        <w:rPr>
          <w:sz w:val="24"/>
          <w:szCs w:val="24"/>
        </w:rPr>
        <w:t>. Bude-li Nabídka obsahovat jakékoliv podmínky Zájemce či jeho financující banky (zejména nikoliv však výlučně podmínky týkající se úhrady Kupní ceny) j</w:t>
      </w:r>
      <w:r w:rsidR="003A7C53">
        <w:rPr>
          <w:sz w:val="24"/>
          <w:szCs w:val="24"/>
        </w:rPr>
        <w:t>e</w:t>
      </w:r>
      <w:r w:rsidR="007278A3" w:rsidRPr="00CE7F42">
        <w:rPr>
          <w:sz w:val="24"/>
          <w:szCs w:val="24"/>
        </w:rPr>
        <w:t xml:space="preserve"> Insolvenční správc</w:t>
      </w:r>
      <w:r w:rsidR="003A7C53">
        <w:rPr>
          <w:sz w:val="24"/>
          <w:szCs w:val="24"/>
        </w:rPr>
        <w:t>e</w:t>
      </w:r>
      <w:r w:rsidR="007278A3" w:rsidRPr="00CE7F42">
        <w:rPr>
          <w:sz w:val="24"/>
          <w:szCs w:val="24"/>
        </w:rPr>
        <w:t xml:space="preserve"> bezvýhradně oprávněni </w:t>
      </w:r>
      <w:r w:rsidR="0086459E" w:rsidRPr="00CE7F42">
        <w:rPr>
          <w:sz w:val="24"/>
          <w:szCs w:val="24"/>
        </w:rPr>
        <w:t xml:space="preserve">takovéto podmínky neakceptovat a nevyhodnotit takovou Nabídku jako Vítěznou nabídku. </w:t>
      </w:r>
      <w:r w:rsidR="006A067A">
        <w:rPr>
          <w:sz w:val="24"/>
          <w:szCs w:val="24"/>
        </w:rPr>
        <w:t>Bude-li Nabídka Zájemce vybrána jako Vítězná nabídka, pak o</w:t>
      </w:r>
      <w:r w:rsidR="00DB02FD" w:rsidRPr="00CE7F42">
        <w:rPr>
          <w:sz w:val="24"/>
          <w:szCs w:val="24"/>
        </w:rPr>
        <w:t>známení Zájemci o tom, že jeho Nabídka byla vyhodnocena jako Vítězná nab</w:t>
      </w:r>
      <w:r w:rsidR="00D85A56" w:rsidRPr="00CE7F42">
        <w:rPr>
          <w:sz w:val="24"/>
          <w:szCs w:val="24"/>
        </w:rPr>
        <w:t>ídka</w:t>
      </w:r>
      <w:r w:rsidR="00DB02FD" w:rsidRPr="00CE7F42">
        <w:rPr>
          <w:sz w:val="24"/>
          <w:szCs w:val="24"/>
        </w:rPr>
        <w:t xml:space="preserve"> bude ze</w:t>
      </w:r>
      <w:r w:rsidR="008A7333">
        <w:rPr>
          <w:sz w:val="24"/>
          <w:szCs w:val="24"/>
        </w:rPr>
        <w:t xml:space="preserve"> strany </w:t>
      </w:r>
      <w:r w:rsidR="003A7C53">
        <w:rPr>
          <w:sz w:val="24"/>
          <w:szCs w:val="24"/>
        </w:rPr>
        <w:t xml:space="preserve">insolvenčního správce PM </w:t>
      </w:r>
      <w:proofErr w:type="spellStart"/>
      <w:r w:rsidR="003A7C53">
        <w:rPr>
          <w:sz w:val="24"/>
          <w:szCs w:val="24"/>
        </w:rPr>
        <w:t>Seniors</w:t>
      </w:r>
      <w:proofErr w:type="spellEnd"/>
      <w:r w:rsidR="00386F7B" w:rsidRPr="00CE7F42">
        <w:rPr>
          <w:sz w:val="24"/>
          <w:szCs w:val="24"/>
        </w:rPr>
        <w:t xml:space="preserve"> ode</w:t>
      </w:r>
      <w:r w:rsidR="00DB02FD" w:rsidRPr="00CE7F42">
        <w:rPr>
          <w:sz w:val="24"/>
          <w:szCs w:val="24"/>
        </w:rPr>
        <w:t xml:space="preserve">sláno Zájemci nejpozději do </w:t>
      </w:r>
      <w:r w:rsidR="00713180">
        <w:rPr>
          <w:sz w:val="24"/>
          <w:szCs w:val="24"/>
        </w:rPr>
        <w:t>10. listopadu 2019</w:t>
      </w:r>
      <w:r w:rsidR="00DB02FD" w:rsidRPr="00CE7F42">
        <w:rPr>
          <w:sz w:val="24"/>
          <w:szCs w:val="24"/>
        </w:rPr>
        <w:t>. Nebude-li Nabídka Zájemce vyhodnocena jako Vítězná nab</w:t>
      </w:r>
      <w:r w:rsidR="00D85A56" w:rsidRPr="00CE7F42">
        <w:rPr>
          <w:sz w:val="24"/>
          <w:szCs w:val="24"/>
        </w:rPr>
        <w:t xml:space="preserve">ídka </w:t>
      </w:r>
      <w:r w:rsidR="00E96BCA">
        <w:rPr>
          <w:sz w:val="24"/>
          <w:szCs w:val="24"/>
        </w:rPr>
        <w:t xml:space="preserve">oznámí </w:t>
      </w:r>
      <w:r w:rsidR="003A7C53">
        <w:rPr>
          <w:sz w:val="24"/>
          <w:szCs w:val="24"/>
        </w:rPr>
        <w:t xml:space="preserve">insolvenční správce PM </w:t>
      </w:r>
      <w:proofErr w:type="spellStart"/>
      <w:r w:rsidR="003A7C53">
        <w:rPr>
          <w:sz w:val="24"/>
          <w:szCs w:val="24"/>
        </w:rPr>
        <w:t>Seniors</w:t>
      </w:r>
      <w:proofErr w:type="spellEnd"/>
      <w:r w:rsidR="00DB02FD" w:rsidRPr="00CE7F42">
        <w:rPr>
          <w:sz w:val="24"/>
          <w:szCs w:val="24"/>
        </w:rPr>
        <w:t xml:space="preserve"> </w:t>
      </w:r>
      <w:r w:rsidR="00386F7B" w:rsidRPr="00CE7F42">
        <w:rPr>
          <w:sz w:val="24"/>
          <w:szCs w:val="24"/>
        </w:rPr>
        <w:t>tuto skutečnost Zájemci a odešl</w:t>
      </w:r>
      <w:r w:rsidR="003A7C53">
        <w:rPr>
          <w:sz w:val="24"/>
          <w:szCs w:val="24"/>
        </w:rPr>
        <w:t>e</w:t>
      </w:r>
      <w:r w:rsidR="00DB02FD" w:rsidRPr="00CE7F42">
        <w:rPr>
          <w:sz w:val="24"/>
          <w:szCs w:val="24"/>
        </w:rPr>
        <w:t xml:space="preserve"> mu Oznámení o ukončení účasti Zájemce v Nabídkovém řízení</w:t>
      </w:r>
      <w:r w:rsidR="00643A45" w:rsidRPr="00CE7F42">
        <w:rPr>
          <w:sz w:val="24"/>
          <w:szCs w:val="24"/>
        </w:rPr>
        <w:t>, a to</w:t>
      </w:r>
      <w:r w:rsidR="00DB02FD" w:rsidRPr="00CE7F42">
        <w:rPr>
          <w:sz w:val="24"/>
          <w:szCs w:val="24"/>
        </w:rPr>
        <w:t xml:space="preserve"> nejpozději do </w:t>
      </w:r>
      <w:r w:rsidR="00D64253">
        <w:rPr>
          <w:sz w:val="24"/>
          <w:szCs w:val="24"/>
        </w:rPr>
        <w:t>20. listopadu 2019</w:t>
      </w:r>
      <w:r w:rsidR="00DB02FD" w:rsidRPr="00CE7F42">
        <w:rPr>
          <w:sz w:val="24"/>
          <w:szCs w:val="24"/>
        </w:rPr>
        <w:t>.</w:t>
      </w:r>
      <w:r w:rsidR="00643A45" w:rsidRPr="00CE7F42">
        <w:rPr>
          <w:sz w:val="24"/>
          <w:szCs w:val="24"/>
        </w:rPr>
        <w:t xml:space="preserve"> Okamžikem doručení Oznámení o ukončení účasti Zájemce v Nabídkovém řízení Zájemci</w:t>
      </w:r>
      <w:r w:rsidR="00E96BCA">
        <w:rPr>
          <w:sz w:val="24"/>
          <w:szCs w:val="24"/>
        </w:rPr>
        <w:t xml:space="preserve"> ze strany </w:t>
      </w:r>
      <w:r w:rsidR="003A7C53">
        <w:rPr>
          <w:sz w:val="24"/>
          <w:szCs w:val="24"/>
        </w:rPr>
        <w:t xml:space="preserve">insolvenčního správce PM </w:t>
      </w:r>
      <w:proofErr w:type="spellStart"/>
      <w:r w:rsidR="003A7C53">
        <w:rPr>
          <w:sz w:val="24"/>
          <w:szCs w:val="24"/>
        </w:rPr>
        <w:t>Seniors</w:t>
      </w:r>
      <w:proofErr w:type="spellEnd"/>
      <w:r w:rsidR="00643A45" w:rsidRPr="00CE7F42">
        <w:rPr>
          <w:sz w:val="24"/>
          <w:szCs w:val="24"/>
        </w:rPr>
        <w:t xml:space="preserve">, není již Zájemce svou Nabídkou </w:t>
      </w:r>
      <w:r w:rsidR="00643A45" w:rsidRPr="003E613D">
        <w:rPr>
          <w:sz w:val="24"/>
          <w:szCs w:val="24"/>
        </w:rPr>
        <w:t>vázán</w:t>
      </w:r>
      <w:r w:rsidR="00643A45" w:rsidRPr="00CE7F42">
        <w:rPr>
          <w:sz w:val="24"/>
          <w:szCs w:val="24"/>
        </w:rPr>
        <w:t xml:space="preserve">. Stejně tak není Zájemce vázán svou Nabídkou </w:t>
      </w:r>
      <w:r w:rsidR="00EB32E7">
        <w:rPr>
          <w:sz w:val="24"/>
          <w:szCs w:val="24"/>
        </w:rPr>
        <w:t>okamžikem doručení Oznámení o Z</w:t>
      </w:r>
      <w:r w:rsidR="00643A45" w:rsidRPr="00CE7F42">
        <w:rPr>
          <w:sz w:val="24"/>
          <w:szCs w:val="24"/>
        </w:rPr>
        <w:t>rušení Nabídkového řízení Zájemci ze strany Insolvenční</w:t>
      </w:r>
      <w:r w:rsidR="003A7C53">
        <w:rPr>
          <w:sz w:val="24"/>
          <w:szCs w:val="24"/>
        </w:rPr>
        <w:t>ho</w:t>
      </w:r>
      <w:r w:rsidR="00643A45" w:rsidRPr="00CE7F42">
        <w:rPr>
          <w:sz w:val="24"/>
          <w:szCs w:val="24"/>
        </w:rPr>
        <w:t xml:space="preserve"> správc</w:t>
      </w:r>
      <w:r w:rsidR="003A7C53">
        <w:rPr>
          <w:sz w:val="24"/>
          <w:szCs w:val="24"/>
        </w:rPr>
        <w:t>e</w:t>
      </w:r>
      <w:r w:rsidR="00643A45" w:rsidRPr="00CE7F42">
        <w:rPr>
          <w:sz w:val="24"/>
          <w:szCs w:val="24"/>
        </w:rPr>
        <w:t>.</w:t>
      </w:r>
      <w:r w:rsidR="00580FC2">
        <w:rPr>
          <w:sz w:val="24"/>
          <w:szCs w:val="24"/>
        </w:rPr>
        <w:t xml:space="preserve"> Insolvenční správc</w:t>
      </w:r>
      <w:r w:rsidR="003A7C53">
        <w:rPr>
          <w:sz w:val="24"/>
          <w:szCs w:val="24"/>
        </w:rPr>
        <w:t>e</w:t>
      </w:r>
      <w:r w:rsidR="00580FC2">
        <w:rPr>
          <w:sz w:val="24"/>
          <w:szCs w:val="24"/>
        </w:rPr>
        <w:t xml:space="preserve"> j</w:t>
      </w:r>
      <w:r w:rsidR="003A7C53">
        <w:rPr>
          <w:sz w:val="24"/>
          <w:szCs w:val="24"/>
        </w:rPr>
        <w:t>e</w:t>
      </w:r>
      <w:r w:rsidR="00580FC2">
        <w:rPr>
          <w:sz w:val="24"/>
          <w:szCs w:val="24"/>
        </w:rPr>
        <w:t xml:space="preserve"> bezvýhradně oprávněn nevyhodnotit žádnou z nabídek předložených v rámci Nabídkového řízení jako Vítězkou </w:t>
      </w:r>
      <w:r w:rsidR="003A7C53">
        <w:rPr>
          <w:sz w:val="24"/>
          <w:szCs w:val="24"/>
        </w:rPr>
        <w:t xml:space="preserve">a </w:t>
      </w:r>
      <w:r w:rsidR="00580FC2">
        <w:rPr>
          <w:sz w:val="24"/>
          <w:szCs w:val="24"/>
        </w:rPr>
        <w:t>Nabídkové řízení (i bez uvedení důvodu) zrušit.</w:t>
      </w:r>
    </w:p>
    <w:p w:rsidR="00754E00" w:rsidRPr="00CE7F42" w:rsidRDefault="00754E00" w:rsidP="007977A9">
      <w:pPr>
        <w:pStyle w:val="Bodytext1"/>
        <w:spacing w:before="97" w:line="283" w:lineRule="exact"/>
        <w:ind w:left="660" w:right="40" w:hanging="660"/>
        <w:rPr>
          <w:sz w:val="24"/>
          <w:szCs w:val="24"/>
        </w:rPr>
      </w:pPr>
      <w:r w:rsidRPr="00CE7F42">
        <w:rPr>
          <w:sz w:val="24"/>
          <w:szCs w:val="24"/>
        </w:rPr>
        <w:t>3.</w:t>
      </w:r>
      <w:r w:rsidR="00060916">
        <w:rPr>
          <w:sz w:val="24"/>
          <w:szCs w:val="24"/>
        </w:rPr>
        <w:t>7</w:t>
      </w:r>
      <w:r w:rsidRPr="00CE7F42">
        <w:rPr>
          <w:sz w:val="24"/>
          <w:szCs w:val="24"/>
        </w:rPr>
        <w:t>.</w:t>
      </w:r>
      <w:r w:rsidRPr="00CE7F42">
        <w:rPr>
          <w:sz w:val="24"/>
          <w:szCs w:val="24"/>
        </w:rPr>
        <w:tab/>
      </w:r>
      <w:r w:rsidR="00DF24B8" w:rsidRPr="00CE7F42">
        <w:rPr>
          <w:sz w:val="24"/>
          <w:szCs w:val="24"/>
        </w:rPr>
        <w:t xml:space="preserve">Bude-li Nabídka Zájemce </w:t>
      </w:r>
      <w:r w:rsidR="00DC4B9F" w:rsidRPr="00CE7F42">
        <w:rPr>
          <w:sz w:val="24"/>
          <w:szCs w:val="24"/>
        </w:rPr>
        <w:t>vyhodnocena jako Vítězná nabídka</w:t>
      </w:r>
      <w:r w:rsidR="00ED53BF">
        <w:rPr>
          <w:sz w:val="24"/>
          <w:szCs w:val="24"/>
        </w:rPr>
        <w:t xml:space="preserve"> a dojde-li k vydání </w:t>
      </w:r>
      <w:r w:rsidR="00F12C44" w:rsidRPr="00CE7F42">
        <w:rPr>
          <w:sz w:val="24"/>
          <w:szCs w:val="24"/>
        </w:rPr>
        <w:t>souhlasů ze strany</w:t>
      </w:r>
      <w:r w:rsidR="00024025">
        <w:rPr>
          <w:sz w:val="24"/>
          <w:szCs w:val="24"/>
        </w:rPr>
        <w:t xml:space="preserve"> zajištěn</w:t>
      </w:r>
      <w:r w:rsidR="003A7C53">
        <w:rPr>
          <w:sz w:val="24"/>
          <w:szCs w:val="24"/>
        </w:rPr>
        <w:t>ého</w:t>
      </w:r>
      <w:r w:rsidR="00024025">
        <w:rPr>
          <w:sz w:val="24"/>
          <w:szCs w:val="24"/>
        </w:rPr>
        <w:t xml:space="preserve"> věřitel</w:t>
      </w:r>
      <w:r w:rsidR="003A7C53">
        <w:rPr>
          <w:sz w:val="24"/>
          <w:szCs w:val="24"/>
        </w:rPr>
        <w:t>e</w:t>
      </w:r>
      <w:r w:rsidR="00024025">
        <w:rPr>
          <w:sz w:val="24"/>
          <w:szCs w:val="24"/>
        </w:rPr>
        <w:t xml:space="preserve"> s Vítěznou nabídkou </w:t>
      </w:r>
      <w:r w:rsidR="00F12C44" w:rsidRPr="00CE7F42">
        <w:rPr>
          <w:sz w:val="24"/>
          <w:szCs w:val="24"/>
        </w:rPr>
        <w:t xml:space="preserve">a současně budou splněny též veškeré další podmínky insolvenčního zákona pro zpeněžení </w:t>
      </w:r>
      <w:r w:rsidR="003A7C53">
        <w:rPr>
          <w:sz w:val="24"/>
          <w:szCs w:val="24"/>
        </w:rPr>
        <w:t>majetku</w:t>
      </w:r>
      <w:r w:rsidR="00F12C44" w:rsidRPr="00CE7F42">
        <w:rPr>
          <w:sz w:val="24"/>
          <w:szCs w:val="24"/>
        </w:rPr>
        <w:t>,</w:t>
      </w:r>
      <w:r w:rsidR="00ED53BF">
        <w:rPr>
          <w:sz w:val="24"/>
          <w:szCs w:val="24"/>
        </w:rPr>
        <w:t xml:space="preserve"> zašle </w:t>
      </w:r>
      <w:r w:rsidR="003A7C53">
        <w:rPr>
          <w:sz w:val="24"/>
          <w:szCs w:val="24"/>
        </w:rPr>
        <w:t xml:space="preserve">insolvenční správce PM </w:t>
      </w:r>
      <w:proofErr w:type="spellStart"/>
      <w:r w:rsidR="003A7C53">
        <w:rPr>
          <w:sz w:val="24"/>
          <w:szCs w:val="24"/>
        </w:rPr>
        <w:t>Seniors</w:t>
      </w:r>
      <w:proofErr w:type="spellEnd"/>
      <w:r w:rsidR="00DC4B9F" w:rsidRPr="00CE7F42">
        <w:rPr>
          <w:sz w:val="24"/>
          <w:szCs w:val="24"/>
        </w:rPr>
        <w:t xml:space="preserve"> Zájemci společně s oznámením o učiněné Vítězné nabídce též výzvu Zájemci k</w:t>
      </w:r>
      <w:r w:rsidR="005D5E6C" w:rsidRPr="00CE7F42">
        <w:rPr>
          <w:sz w:val="24"/>
          <w:szCs w:val="24"/>
        </w:rPr>
        <w:t xml:space="preserve"> doplacení Kupní ceny (tj. zájemcem nabídnuté Kupní ceny ponížené </w:t>
      </w:r>
      <w:r w:rsidRPr="00CE7F42">
        <w:rPr>
          <w:sz w:val="24"/>
          <w:szCs w:val="24"/>
        </w:rPr>
        <w:t>o složenou Kauci) /</w:t>
      </w:r>
      <w:r w:rsidR="005D5E6C" w:rsidRPr="00CE7F42">
        <w:rPr>
          <w:sz w:val="24"/>
          <w:szCs w:val="24"/>
        </w:rPr>
        <w:t>dále jen „</w:t>
      </w:r>
      <w:r w:rsidR="005D5E6C" w:rsidRPr="00CE7F42">
        <w:rPr>
          <w:b/>
          <w:sz w:val="24"/>
          <w:szCs w:val="24"/>
        </w:rPr>
        <w:t>Výzva</w:t>
      </w:r>
      <w:r w:rsidRPr="00CE7F42">
        <w:rPr>
          <w:b/>
          <w:sz w:val="24"/>
          <w:szCs w:val="24"/>
        </w:rPr>
        <w:t xml:space="preserve"> k doplacení Kupní ceny</w:t>
      </w:r>
      <w:r w:rsidR="005D5E6C" w:rsidRPr="00CE7F42">
        <w:rPr>
          <w:sz w:val="24"/>
          <w:szCs w:val="24"/>
        </w:rPr>
        <w:t>“)</w:t>
      </w:r>
      <w:r w:rsidR="007D607D">
        <w:rPr>
          <w:sz w:val="24"/>
          <w:szCs w:val="24"/>
        </w:rPr>
        <w:t xml:space="preserve">, která </w:t>
      </w:r>
      <w:r w:rsidR="007D607D">
        <w:rPr>
          <w:sz w:val="24"/>
          <w:szCs w:val="24"/>
        </w:rPr>
        <w:lastRenderedPageBreak/>
        <w:t>bude obsahovat platební údaje k úhradě Kupní ceny (včetně jejího rozvržení ve smyslu čl. 3.3. této Dohody)</w:t>
      </w:r>
      <w:r w:rsidR="005D5E6C" w:rsidRPr="00CE7F42">
        <w:rPr>
          <w:sz w:val="24"/>
          <w:szCs w:val="24"/>
        </w:rPr>
        <w:t xml:space="preserve">. </w:t>
      </w:r>
      <w:r w:rsidR="006461F5" w:rsidRPr="00CE7F42">
        <w:rPr>
          <w:sz w:val="24"/>
          <w:szCs w:val="24"/>
        </w:rPr>
        <w:t>V případě, že Nabídka Zájemce bude vyhodnocena jako Vítěz</w:t>
      </w:r>
      <w:r w:rsidR="00ED53BF">
        <w:rPr>
          <w:sz w:val="24"/>
          <w:szCs w:val="24"/>
        </w:rPr>
        <w:t xml:space="preserve">ná nabídka, zavazuje se </w:t>
      </w:r>
      <w:r w:rsidR="00ED53BF" w:rsidRPr="00CE7F42">
        <w:rPr>
          <w:sz w:val="24"/>
          <w:szCs w:val="24"/>
        </w:rPr>
        <w:t>Zájemce</w:t>
      </w:r>
      <w:r w:rsidR="00D14067">
        <w:rPr>
          <w:sz w:val="24"/>
          <w:szCs w:val="24"/>
        </w:rPr>
        <w:t xml:space="preserve"> vůči </w:t>
      </w:r>
      <w:r w:rsidR="003A7C53">
        <w:rPr>
          <w:sz w:val="24"/>
          <w:szCs w:val="24"/>
        </w:rPr>
        <w:t xml:space="preserve">insolvenčnímu správci PM </w:t>
      </w:r>
      <w:proofErr w:type="spellStart"/>
      <w:r w:rsidR="003A7C53">
        <w:rPr>
          <w:sz w:val="24"/>
          <w:szCs w:val="24"/>
        </w:rPr>
        <w:t>Seniors</w:t>
      </w:r>
      <w:proofErr w:type="spellEnd"/>
      <w:r w:rsidR="006461F5" w:rsidRPr="00CE7F42">
        <w:rPr>
          <w:sz w:val="24"/>
          <w:szCs w:val="24"/>
        </w:rPr>
        <w:t xml:space="preserve"> doplatit Kupní cenu</w:t>
      </w:r>
      <w:r w:rsidR="00ED53BF">
        <w:rPr>
          <w:sz w:val="24"/>
          <w:szCs w:val="24"/>
        </w:rPr>
        <w:t xml:space="preserve"> (tj. Kupní cenu uvedenou ve své Nabídce poníženou o složenou Kauci) způsobem uvedeným ve Výzvě k doplacení Kupní ceny</w:t>
      </w:r>
      <w:r w:rsidR="006461F5" w:rsidRPr="00CE7F42">
        <w:rPr>
          <w:sz w:val="24"/>
          <w:szCs w:val="24"/>
        </w:rPr>
        <w:t xml:space="preserve"> </w:t>
      </w:r>
      <w:r w:rsidR="006F02A9">
        <w:rPr>
          <w:b/>
          <w:sz w:val="24"/>
          <w:szCs w:val="24"/>
        </w:rPr>
        <w:t>do deseti (10</w:t>
      </w:r>
      <w:r w:rsidR="006461F5" w:rsidRPr="00CE7F42">
        <w:rPr>
          <w:b/>
          <w:sz w:val="24"/>
          <w:szCs w:val="24"/>
        </w:rPr>
        <w:t>) pracovních dnů</w:t>
      </w:r>
      <w:r w:rsidR="006461F5" w:rsidRPr="00CE7F42">
        <w:rPr>
          <w:sz w:val="24"/>
          <w:szCs w:val="24"/>
        </w:rPr>
        <w:t xml:space="preserve"> od data doručení Výzvy </w:t>
      </w:r>
      <w:r w:rsidRPr="00CE7F42">
        <w:rPr>
          <w:sz w:val="24"/>
          <w:szCs w:val="24"/>
        </w:rPr>
        <w:t xml:space="preserve">k doplacení Kupní ceny </w:t>
      </w:r>
      <w:r w:rsidR="006461F5" w:rsidRPr="00CE7F42">
        <w:rPr>
          <w:sz w:val="24"/>
          <w:szCs w:val="24"/>
        </w:rPr>
        <w:t>Zájemci</w:t>
      </w:r>
      <w:r w:rsidR="007977A9" w:rsidRPr="00CE7F42">
        <w:rPr>
          <w:sz w:val="24"/>
          <w:szCs w:val="24"/>
        </w:rPr>
        <w:t>.</w:t>
      </w:r>
      <w:r w:rsidR="0040232B" w:rsidRPr="00CE7F42">
        <w:rPr>
          <w:sz w:val="24"/>
          <w:szCs w:val="24"/>
        </w:rPr>
        <w:t xml:space="preserve"> Zájemce se zavazuje uhradit Kupní cenu v penězích (Korunách českých), jakákoliv jiná forma úhrady Kupní ceny (např. směnkou či zápočtem) není přípustná</w:t>
      </w:r>
      <w:r w:rsidR="00845EE5">
        <w:rPr>
          <w:sz w:val="24"/>
          <w:szCs w:val="24"/>
        </w:rPr>
        <w:t xml:space="preserve"> a smluvní strany ji tímto výslovně vylučují</w:t>
      </w:r>
      <w:r w:rsidR="0040232B" w:rsidRPr="00CE7F42">
        <w:rPr>
          <w:sz w:val="24"/>
          <w:szCs w:val="24"/>
        </w:rPr>
        <w:t>.</w:t>
      </w:r>
    </w:p>
    <w:p w:rsidR="00D85A56" w:rsidRPr="00CE7F42" w:rsidRDefault="00754E00" w:rsidP="0007204A">
      <w:pPr>
        <w:pStyle w:val="Bodytext1"/>
        <w:spacing w:before="97" w:line="283" w:lineRule="exact"/>
        <w:ind w:left="660" w:right="40" w:hanging="660"/>
        <w:rPr>
          <w:sz w:val="24"/>
          <w:szCs w:val="24"/>
        </w:rPr>
      </w:pPr>
      <w:r w:rsidRPr="00CE7F42">
        <w:rPr>
          <w:sz w:val="24"/>
          <w:szCs w:val="24"/>
        </w:rPr>
        <w:t>3.</w:t>
      </w:r>
      <w:r w:rsidR="00060916">
        <w:rPr>
          <w:sz w:val="24"/>
          <w:szCs w:val="24"/>
        </w:rPr>
        <w:t>8</w:t>
      </w:r>
      <w:r w:rsidRPr="00CE7F42">
        <w:rPr>
          <w:sz w:val="24"/>
          <w:szCs w:val="24"/>
        </w:rPr>
        <w:t>.</w:t>
      </w:r>
      <w:r w:rsidRPr="00CE7F42">
        <w:rPr>
          <w:sz w:val="24"/>
          <w:szCs w:val="24"/>
        </w:rPr>
        <w:tab/>
        <w:t xml:space="preserve">Dojde-li k řádnému doplacení Kupní ceny ze strany Zájemce ve smyslu předchozího čl. 3.8. Dohody, </w:t>
      </w:r>
      <w:r w:rsidR="00ED53BF">
        <w:rPr>
          <w:sz w:val="24"/>
          <w:szCs w:val="24"/>
        </w:rPr>
        <w:t xml:space="preserve">vyzve </w:t>
      </w:r>
      <w:r w:rsidR="00703D57">
        <w:rPr>
          <w:sz w:val="24"/>
          <w:szCs w:val="24"/>
        </w:rPr>
        <w:t xml:space="preserve">insolvenční správce PM </w:t>
      </w:r>
      <w:proofErr w:type="spellStart"/>
      <w:r w:rsidR="00703D57">
        <w:rPr>
          <w:sz w:val="24"/>
          <w:szCs w:val="24"/>
        </w:rPr>
        <w:t>Seniors</w:t>
      </w:r>
      <w:proofErr w:type="spellEnd"/>
      <w:r w:rsidR="00ED53BF">
        <w:rPr>
          <w:sz w:val="24"/>
          <w:szCs w:val="24"/>
        </w:rPr>
        <w:t xml:space="preserve"> Zájemce k uzavření Kupní smlouvy</w:t>
      </w:r>
      <w:r w:rsidR="00C222D8" w:rsidRPr="00CE7F42">
        <w:rPr>
          <w:sz w:val="24"/>
          <w:szCs w:val="24"/>
        </w:rPr>
        <w:t xml:space="preserve"> </w:t>
      </w:r>
      <w:r w:rsidRPr="00CE7F42">
        <w:rPr>
          <w:sz w:val="24"/>
          <w:szCs w:val="24"/>
        </w:rPr>
        <w:t>(dále jen „</w:t>
      </w:r>
      <w:r w:rsidR="00C5334E">
        <w:rPr>
          <w:b/>
          <w:sz w:val="24"/>
          <w:szCs w:val="24"/>
        </w:rPr>
        <w:t>Výzva k uzavření Kupní smlouvy</w:t>
      </w:r>
      <w:r w:rsidRPr="00CE7F42">
        <w:rPr>
          <w:sz w:val="24"/>
          <w:szCs w:val="24"/>
        </w:rPr>
        <w:t xml:space="preserve">“) </w:t>
      </w:r>
      <w:r w:rsidR="006461F5" w:rsidRPr="00CE7F42">
        <w:rPr>
          <w:sz w:val="24"/>
          <w:szCs w:val="24"/>
        </w:rPr>
        <w:t>v místě a čase stanoveném</w:t>
      </w:r>
      <w:r w:rsidRPr="00CE7F42">
        <w:rPr>
          <w:sz w:val="24"/>
          <w:szCs w:val="24"/>
        </w:rPr>
        <w:t xml:space="preserve"> </w:t>
      </w:r>
      <w:r w:rsidR="00703D57">
        <w:rPr>
          <w:sz w:val="24"/>
          <w:szCs w:val="24"/>
        </w:rPr>
        <w:t xml:space="preserve">insolvenčním správcem PM </w:t>
      </w:r>
      <w:proofErr w:type="spellStart"/>
      <w:r w:rsidR="00703D57">
        <w:rPr>
          <w:sz w:val="24"/>
          <w:szCs w:val="24"/>
        </w:rPr>
        <w:t>Seniors</w:t>
      </w:r>
      <w:proofErr w:type="spellEnd"/>
      <w:r w:rsidR="00D14067">
        <w:rPr>
          <w:sz w:val="24"/>
          <w:szCs w:val="24"/>
        </w:rPr>
        <w:t xml:space="preserve"> </w:t>
      </w:r>
      <w:r w:rsidR="000941B2">
        <w:rPr>
          <w:sz w:val="24"/>
          <w:szCs w:val="24"/>
        </w:rPr>
        <w:t>ve Výzvě k uzavření Kupní</w:t>
      </w:r>
      <w:r w:rsidRPr="00CE7F42">
        <w:rPr>
          <w:sz w:val="24"/>
          <w:szCs w:val="24"/>
        </w:rPr>
        <w:t xml:space="preserve"> sml</w:t>
      </w:r>
      <w:r w:rsidR="000941B2">
        <w:rPr>
          <w:sz w:val="24"/>
          <w:szCs w:val="24"/>
        </w:rPr>
        <w:t>o</w:t>
      </w:r>
      <w:r w:rsidRPr="00CE7F42">
        <w:rPr>
          <w:sz w:val="24"/>
          <w:szCs w:val="24"/>
        </w:rPr>
        <w:t>uv</w:t>
      </w:r>
      <w:r w:rsidR="000941B2">
        <w:rPr>
          <w:sz w:val="24"/>
          <w:szCs w:val="24"/>
        </w:rPr>
        <w:t>y</w:t>
      </w:r>
      <w:r w:rsidRPr="00CE7F42">
        <w:rPr>
          <w:sz w:val="24"/>
          <w:szCs w:val="24"/>
        </w:rPr>
        <w:t xml:space="preserve">, </w:t>
      </w:r>
      <w:r w:rsidR="000941B2">
        <w:rPr>
          <w:sz w:val="24"/>
          <w:szCs w:val="24"/>
        </w:rPr>
        <w:t>přičemž datum k uzavření Kupní</w:t>
      </w:r>
      <w:r w:rsidRPr="00CE7F42">
        <w:rPr>
          <w:sz w:val="24"/>
          <w:szCs w:val="24"/>
        </w:rPr>
        <w:t xml:space="preserve"> sml</w:t>
      </w:r>
      <w:r w:rsidR="000941B2">
        <w:rPr>
          <w:sz w:val="24"/>
          <w:szCs w:val="24"/>
        </w:rPr>
        <w:t>o</w:t>
      </w:r>
      <w:r w:rsidRPr="00CE7F42">
        <w:rPr>
          <w:sz w:val="24"/>
          <w:szCs w:val="24"/>
        </w:rPr>
        <w:t>uv</w:t>
      </w:r>
      <w:r w:rsidR="000941B2">
        <w:rPr>
          <w:sz w:val="24"/>
          <w:szCs w:val="24"/>
        </w:rPr>
        <w:t>y</w:t>
      </w:r>
      <w:r w:rsidRPr="00CE7F42">
        <w:rPr>
          <w:sz w:val="24"/>
          <w:szCs w:val="24"/>
        </w:rPr>
        <w:t xml:space="preserve"> bude</w:t>
      </w:r>
      <w:r w:rsidR="00E63C90">
        <w:rPr>
          <w:sz w:val="24"/>
          <w:szCs w:val="24"/>
        </w:rPr>
        <w:t xml:space="preserve"> ze strany </w:t>
      </w:r>
      <w:r w:rsidR="00703D57">
        <w:rPr>
          <w:sz w:val="24"/>
          <w:szCs w:val="24"/>
        </w:rPr>
        <w:t xml:space="preserve">insolvenčního správce PM </w:t>
      </w:r>
      <w:proofErr w:type="spellStart"/>
      <w:r w:rsidR="00703D57">
        <w:rPr>
          <w:sz w:val="24"/>
          <w:szCs w:val="24"/>
        </w:rPr>
        <w:t>Seniors</w:t>
      </w:r>
      <w:proofErr w:type="spellEnd"/>
      <w:r w:rsidRPr="00CE7F42">
        <w:rPr>
          <w:sz w:val="24"/>
          <w:szCs w:val="24"/>
        </w:rPr>
        <w:t xml:space="preserve"> stanoveno nejdříve na třetí </w:t>
      </w:r>
      <w:r w:rsidR="00C222D8" w:rsidRPr="00CE7F42">
        <w:rPr>
          <w:sz w:val="24"/>
          <w:szCs w:val="24"/>
        </w:rPr>
        <w:t xml:space="preserve">(3.) </w:t>
      </w:r>
      <w:r w:rsidRPr="00CE7F42">
        <w:rPr>
          <w:sz w:val="24"/>
          <w:szCs w:val="24"/>
        </w:rPr>
        <w:t>pracovní den následující po odeslán</w:t>
      </w:r>
      <w:r w:rsidR="000941B2">
        <w:rPr>
          <w:sz w:val="24"/>
          <w:szCs w:val="24"/>
        </w:rPr>
        <w:t>í Výzvy k uzavření Kupní smlouvy</w:t>
      </w:r>
      <w:r w:rsidRPr="00CE7F42">
        <w:rPr>
          <w:sz w:val="24"/>
          <w:szCs w:val="24"/>
        </w:rPr>
        <w:t xml:space="preserve"> Zájemci, nebude-li smluvními stranami dohodnuto jinak</w:t>
      </w:r>
      <w:r w:rsidR="00D14067">
        <w:rPr>
          <w:sz w:val="24"/>
          <w:szCs w:val="24"/>
        </w:rPr>
        <w:t xml:space="preserve">; Zájemce se v takovém případě zavazuje vůči </w:t>
      </w:r>
      <w:r w:rsidR="00703D57">
        <w:rPr>
          <w:sz w:val="24"/>
          <w:szCs w:val="24"/>
        </w:rPr>
        <w:t xml:space="preserve">insolvenčnímu </w:t>
      </w:r>
      <w:proofErr w:type="spellStart"/>
      <w:r w:rsidR="00703D57">
        <w:rPr>
          <w:sz w:val="24"/>
          <w:szCs w:val="24"/>
        </w:rPr>
        <w:t>správcei</w:t>
      </w:r>
      <w:proofErr w:type="spellEnd"/>
      <w:r w:rsidR="00703D57">
        <w:rPr>
          <w:sz w:val="24"/>
          <w:szCs w:val="24"/>
        </w:rPr>
        <w:t xml:space="preserve"> PM </w:t>
      </w:r>
      <w:proofErr w:type="spellStart"/>
      <w:r w:rsidR="00703D57">
        <w:rPr>
          <w:sz w:val="24"/>
          <w:szCs w:val="24"/>
        </w:rPr>
        <w:t>Seniors</w:t>
      </w:r>
      <w:proofErr w:type="spellEnd"/>
      <w:r w:rsidR="00D14067">
        <w:rPr>
          <w:sz w:val="24"/>
          <w:szCs w:val="24"/>
        </w:rPr>
        <w:t xml:space="preserve"> řádně (včetně úředně ověřeného podpisu) uzavřít Kupní smlouvu v místě a čase uvedeném ve Výzvě </w:t>
      </w:r>
      <w:r w:rsidR="00C5334E">
        <w:rPr>
          <w:sz w:val="24"/>
          <w:szCs w:val="24"/>
        </w:rPr>
        <w:t xml:space="preserve">k uzavření Kupní smlouvy. </w:t>
      </w:r>
    </w:p>
    <w:p w:rsidR="00F972F0" w:rsidRPr="00CE7F42" w:rsidRDefault="006C5737" w:rsidP="00C222D8">
      <w:pPr>
        <w:pStyle w:val="Bodytext1"/>
        <w:spacing w:before="97" w:line="283" w:lineRule="exact"/>
        <w:ind w:left="660" w:right="40" w:hanging="660"/>
        <w:rPr>
          <w:sz w:val="24"/>
          <w:szCs w:val="24"/>
        </w:rPr>
      </w:pPr>
      <w:r w:rsidRPr="00CE7F42">
        <w:rPr>
          <w:sz w:val="24"/>
          <w:szCs w:val="24"/>
        </w:rPr>
        <w:t>3.</w:t>
      </w:r>
      <w:r w:rsidR="00060916">
        <w:rPr>
          <w:sz w:val="24"/>
          <w:szCs w:val="24"/>
        </w:rPr>
        <w:t>9</w:t>
      </w:r>
      <w:r w:rsidR="00D14067">
        <w:rPr>
          <w:sz w:val="24"/>
          <w:szCs w:val="24"/>
        </w:rPr>
        <w:t>.</w:t>
      </w:r>
      <w:r w:rsidR="00D14067">
        <w:rPr>
          <w:sz w:val="24"/>
          <w:szCs w:val="24"/>
        </w:rPr>
        <w:tab/>
        <w:t>V případě, že</w:t>
      </w:r>
      <w:r w:rsidR="00992DCA" w:rsidRPr="00CE7F42">
        <w:rPr>
          <w:sz w:val="24"/>
          <w:szCs w:val="24"/>
        </w:rPr>
        <w:t xml:space="preserve"> Zájemce</w:t>
      </w:r>
      <w:r w:rsidR="00D14067">
        <w:rPr>
          <w:sz w:val="24"/>
          <w:szCs w:val="24"/>
        </w:rPr>
        <w:t xml:space="preserve"> poruší</w:t>
      </w:r>
      <w:r w:rsidR="00992DCA" w:rsidRPr="00CE7F42">
        <w:rPr>
          <w:sz w:val="24"/>
          <w:szCs w:val="24"/>
        </w:rPr>
        <w:t xml:space="preserve"> </w:t>
      </w:r>
      <w:r w:rsidR="007C5066" w:rsidRPr="00CE7F42">
        <w:rPr>
          <w:sz w:val="24"/>
          <w:szCs w:val="24"/>
        </w:rPr>
        <w:t xml:space="preserve">svou povinnost doplatit </w:t>
      </w:r>
      <w:r w:rsidR="007A3265" w:rsidRPr="00CE7F42">
        <w:rPr>
          <w:sz w:val="24"/>
          <w:szCs w:val="24"/>
        </w:rPr>
        <w:t xml:space="preserve">řádně a ve lhůtě </w:t>
      </w:r>
      <w:r w:rsidR="007C5066" w:rsidRPr="00CE7F42">
        <w:rPr>
          <w:sz w:val="24"/>
          <w:szCs w:val="24"/>
        </w:rPr>
        <w:t>Kupní cenu</w:t>
      </w:r>
      <w:r w:rsidR="007A3265" w:rsidRPr="00CE7F42">
        <w:rPr>
          <w:sz w:val="24"/>
          <w:szCs w:val="24"/>
        </w:rPr>
        <w:t xml:space="preserve"> dle čl. 3.8. Dohody</w:t>
      </w:r>
      <w:r w:rsidR="007C5066" w:rsidRPr="00CE7F42">
        <w:rPr>
          <w:sz w:val="24"/>
          <w:szCs w:val="24"/>
        </w:rPr>
        <w:t xml:space="preserve"> a/</w:t>
      </w:r>
      <w:r w:rsidR="00F0607F" w:rsidRPr="00CE7F42">
        <w:rPr>
          <w:sz w:val="24"/>
          <w:szCs w:val="24"/>
        </w:rPr>
        <w:t>nebo</w:t>
      </w:r>
      <w:r w:rsidR="00D14067">
        <w:rPr>
          <w:sz w:val="24"/>
          <w:szCs w:val="24"/>
        </w:rPr>
        <w:t xml:space="preserve"> </w:t>
      </w:r>
      <w:r w:rsidR="005077B3">
        <w:rPr>
          <w:sz w:val="24"/>
          <w:szCs w:val="24"/>
        </w:rPr>
        <w:t xml:space="preserve">Zájemce </w:t>
      </w:r>
      <w:r w:rsidR="00D14067">
        <w:rPr>
          <w:sz w:val="24"/>
          <w:szCs w:val="24"/>
        </w:rPr>
        <w:t>poruší svou povinnost</w:t>
      </w:r>
      <w:r w:rsidR="00F0607F" w:rsidRPr="00CE7F42">
        <w:rPr>
          <w:sz w:val="24"/>
          <w:szCs w:val="24"/>
        </w:rPr>
        <w:t xml:space="preserve"> uzavřít řádně</w:t>
      </w:r>
      <w:r w:rsidR="007A3265" w:rsidRPr="00CE7F42">
        <w:rPr>
          <w:sz w:val="24"/>
          <w:szCs w:val="24"/>
        </w:rPr>
        <w:t xml:space="preserve"> a v termínu</w:t>
      </w:r>
      <w:r w:rsidR="00D14067">
        <w:rPr>
          <w:sz w:val="24"/>
          <w:szCs w:val="24"/>
        </w:rPr>
        <w:t xml:space="preserve"> Kupní smlouvu</w:t>
      </w:r>
      <w:r w:rsidR="007A3265" w:rsidRPr="00CE7F42">
        <w:rPr>
          <w:sz w:val="24"/>
          <w:szCs w:val="24"/>
        </w:rPr>
        <w:t xml:space="preserve"> dle čl. 3.9. Dohody</w:t>
      </w:r>
      <w:r w:rsidR="00F0607F" w:rsidRPr="00CE7F42">
        <w:rPr>
          <w:sz w:val="24"/>
          <w:szCs w:val="24"/>
        </w:rPr>
        <w:t>, je Zájemce povinen uhradit</w:t>
      </w:r>
      <w:r w:rsidR="00C720AA" w:rsidRPr="00CE7F42">
        <w:rPr>
          <w:sz w:val="24"/>
          <w:szCs w:val="24"/>
        </w:rPr>
        <w:t xml:space="preserve"> </w:t>
      </w:r>
      <w:r w:rsidR="00202E7C">
        <w:rPr>
          <w:sz w:val="24"/>
          <w:szCs w:val="24"/>
        </w:rPr>
        <w:t xml:space="preserve">insolvenčnímu správci PM </w:t>
      </w:r>
      <w:proofErr w:type="spellStart"/>
      <w:r w:rsidR="00202E7C">
        <w:rPr>
          <w:sz w:val="24"/>
          <w:szCs w:val="24"/>
        </w:rPr>
        <w:t>Seniros</w:t>
      </w:r>
      <w:proofErr w:type="spellEnd"/>
      <w:r w:rsidR="00F0607F" w:rsidRPr="00CE7F42">
        <w:rPr>
          <w:sz w:val="24"/>
          <w:szCs w:val="24"/>
        </w:rPr>
        <w:t xml:space="preserve"> smluvní pokutu ve výši složené Kauce, tj. </w:t>
      </w:r>
      <w:r w:rsidR="00D14067">
        <w:rPr>
          <w:sz w:val="24"/>
          <w:szCs w:val="24"/>
        </w:rPr>
        <w:t xml:space="preserve">částku </w:t>
      </w:r>
      <w:r w:rsidR="00202E7C" w:rsidRPr="00202E7C">
        <w:rPr>
          <w:b/>
          <w:bCs/>
          <w:sz w:val="24"/>
          <w:szCs w:val="24"/>
        </w:rPr>
        <w:t>1</w:t>
      </w:r>
      <w:r w:rsidR="00F0607F" w:rsidRPr="00CE7F42">
        <w:rPr>
          <w:b/>
          <w:sz w:val="24"/>
          <w:szCs w:val="24"/>
        </w:rPr>
        <w:t>.000.000,- Kč</w:t>
      </w:r>
      <w:r w:rsidR="004324DF">
        <w:rPr>
          <w:b/>
          <w:sz w:val="24"/>
          <w:szCs w:val="24"/>
        </w:rPr>
        <w:t xml:space="preserve"> /</w:t>
      </w:r>
      <w:r w:rsidR="004324DF" w:rsidRPr="00CE7F42">
        <w:rPr>
          <w:sz w:val="24"/>
          <w:szCs w:val="24"/>
        </w:rPr>
        <w:t xml:space="preserve">slovy: </w:t>
      </w:r>
      <w:r w:rsidR="00202E7C">
        <w:rPr>
          <w:sz w:val="24"/>
          <w:szCs w:val="24"/>
        </w:rPr>
        <w:t>jeden</w:t>
      </w:r>
      <w:r w:rsidR="004324DF" w:rsidRPr="00CE7F42">
        <w:rPr>
          <w:sz w:val="24"/>
          <w:szCs w:val="24"/>
        </w:rPr>
        <w:t xml:space="preserve"> milion korun českých</w:t>
      </w:r>
      <w:r w:rsidR="004324DF">
        <w:rPr>
          <w:sz w:val="24"/>
          <w:szCs w:val="24"/>
        </w:rPr>
        <w:t>/</w:t>
      </w:r>
      <w:r w:rsidR="00F0607F" w:rsidRPr="00CE7F42">
        <w:rPr>
          <w:sz w:val="24"/>
          <w:szCs w:val="24"/>
        </w:rPr>
        <w:t xml:space="preserve"> (dále jen „</w:t>
      </w:r>
      <w:r w:rsidR="00F0607F" w:rsidRPr="00CE7F42">
        <w:rPr>
          <w:b/>
          <w:sz w:val="24"/>
          <w:szCs w:val="24"/>
        </w:rPr>
        <w:t>Smluvní pokuta</w:t>
      </w:r>
      <w:r w:rsidR="00F0607F" w:rsidRPr="00CE7F42">
        <w:rPr>
          <w:sz w:val="24"/>
          <w:szCs w:val="24"/>
        </w:rPr>
        <w:t>“)</w:t>
      </w:r>
      <w:r w:rsidR="00E63C90">
        <w:rPr>
          <w:sz w:val="24"/>
          <w:szCs w:val="24"/>
        </w:rPr>
        <w:t>, která je spla</w:t>
      </w:r>
      <w:r w:rsidR="00D14067">
        <w:rPr>
          <w:sz w:val="24"/>
          <w:szCs w:val="24"/>
        </w:rPr>
        <w:t>tná dnem následujícím po dni, v němž došlo k porušení povinnosti Zájemce sankcionované smluvní pokutou ve smyslu tohoto čl. 3.11 Dohody</w:t>
      </w:r>
      <w:r w:rsidR="00F0607F" w:rsidRPr="00CE7F42">
        <w:rPr>
          <w:sz w:val="24"/>
          <w:szCs w:val="24"/>
        </w:rPr>
        <w:t xml:space="preserve">. </w:t>
      </w:r>
    </w:p>
    <w:p w:rsidR="0076143E" w:rsidRPr="00CE7F42" w:rsidRDefault="006C5737" w:rsidP="0076143E">
      <w:pPr>
        <w:pStyle w:val="Bodytext1"/>
        <w:spacing w:before="97" w:line="283" w:lineRule="exact"/>
        <w:ind w:left="660" w:right="40" w:hanging="660"/>
        <w:rPr>
          <w:sz w:val="24"/>
          <w:szCs w:val="24"/>
        </w:rPr>
      </w:pPr>
      <w:r w:rsidRPr="00CE7F42">
        <w:rPr>
          <w:sz w:val="24"/>
          <w:szCs w:val="24"/>
        </w:rPr>
        <w:t>3.1</w:t>
      </w:r>
      <w:r w:rsidR="00060916">
        <w:rPr>
          <w:sz w:val="24"/>
          <w:szCs w:val="24"/>
        </w:rPr>
        <w:t>0</w:t>
      </w:r>
      <w:r w:rsidR="00F972F0" w:rsidRPr="00CE7F42">
        <w:rPr>
          <w:sz w:val="24"/>
          <w:szCs w:val="24"/>
        </w:rPr>
        <w:t>.</w:t>
      </w:r>
      <w:r w:rsidR="00F972F0" w:rsidRPr="00CE7F42">
        <w:rPr>
          <w:sz w:val="24"/>
          <w:szCs w:val="24"/>
        </w:rPr>
        <w:tab/>
      </w:r>
      <w:r w:rsidR="00EB32E7">
        <w:rPr>
          <w:sz w:val="24"/>
          <w:szCs w:val="24"/>
        </w:rPr>
        <w:t>Výslovně se sjednává, že</w:t>
      </w:r>
      <w:r w:rsidR="00EB32E7">
        <w:rPr>
          <w:sz w:val="24"/>
          <w:szCs w:val="24"/>
          <w:u w:val="single"/>
        </w:rPr>
        <w:t xml:space="preserve"> </w:t>
      </w:r>
      <w:r w:rsidR="00494179">
        <w:rPr>
          <w:sz w:val="24"/>
          <w:szCs w:val="24"/>
          <w:u w:val="single"/>
        </w:rPr>
        <w:t xml:space="preserve">insolvenční správce PM </w:t>
      </w:r>
      <w:proofErr w:type="spellStart"/>
      <w:r w:rsidR="00494179">
        <w:rPr>
          <w:sz w:val="24"/>
          <w:szCs w:val="24"/>
          <w:u w:val="single"/>
        </w:rPr>
        <w:t>Seniors</w:t>
      </w:r>
      <w:proofErr w:type="spellEnd"/>
      <w:r w:rsidR="00EB32E7">
        <w:rPr>
          <w:sz w:val="24"/>
          <w:szCs w:val="24"/>
          <w:u w:val="single"/>
        </w:rPr>
        <w:t xml:space="preserve"> je oprávněn</w:t>
      </w:r>
      <w:r w:rsidR="00F972F0" w:rsidRPr="00CE7F42">
        <w:rPr>
          <w:sz w:val="24"/>
          <w:szCs w:val="24"/>
          <w:u w:val="single"/>
        </w:rPr>
        <w:t xml:space="preserve"> kdykoliv za trvání této Dohody</w:t>
      </w:r>
      <w:r w:rsidR="001B73E1" w:rsidRPr="00CE7F42">
        <w:rPr>
          <w:sz w:val="24"/>
          <w:szCs w:val="24"/>
          <w:u w:val="single"/>
        </w:rPr>
        <w:t xml:space="preserve"> </w:t>
      </w:r>
      <w:r w:rsidR="00EB32E7">
        <w:rPr>
          <w:sz w:val="24"/>
          <w:szCs w:val="24"/>
          <w:u w:val="single"/>
        </w:rPr>
        <w:t xml:space="preserve">i </w:t>
      </w:r>
      <w:r w:rsidR="001B73E1" w:rsidRPr="00CE7F42">
        <w:rPr>
          <w:sz w:val="24"/>
          <w:szCs w:val="24"/>
          <w:u w:val="single"/>
        </w:rPr>
        <w:t>bez udání d</w:t>
      </w:r>
      <w:r w:rsidR="00215921">
        <w:rPr>
          <w:sz w:val="24"/>
          <w:szCs w:val="24"/>
          <w:u w:val="single"/>
        </w:rPr>
        <w:t>ůvodu</w:t>
      </w:r>
      <w:r w:rsidR="00845EE5">
        <w:rPr>
          <w:sz w:val="24"/>
          <w:szCs w:val="24"/>
          <w:u w:val="single"/>
        </w:rPr>
        <w:t xml:space="preserve"> zrušit Nabídkové řízení a/nebo</w:t>
      </w:r>
      <w:r w:rsidR="001B73E1" w:rsidRPr="00CE7F42">
        <w:rPr>
          <w:sz w:val="24"/>
          <w:szCs w:val="24"/>
          <w:u w:val="single"/>
        </w:rPr>
        <w:t xml:space="preserve"> nevybrat žádnou z předložených Nabídek </w:t>
      </w:r>
      <w:r w:rsidR="00845EE5">
        <w:rPr>
          <w:sz w:val="24"/>
          <w:szCs w:val="24"/>
          <w:u w:val="single"/>
        </w:rPr>
        <w:t xml:space="preserve">jako Vítěznou nabídku </w:t>
      </w:r>
      <w:r w:rsidR="001B73E1" w:rsidRPr="00CE7F42">
        <w:rPr>
          <w:sz w:val="24"/>
          <w:szCs w:val="24"/>
          <w:u w:val="single"/>
        </w:rPr>
        <w:t>odmítnout</w:t>
      </w:r>
      <w:r w:rsidR="00EB32E7">
        <w:rPr>
          <w:sz w:val="24"/>
          <w:szCs w:val="24"/>
          <w:u w:val="single"/>
        </w:rPr>
        <w:t xml:space="preserve"> (dále jen společně jako „</w:t>
      </w:r>
      <w:r w:rsidR="00EB32E7" w:rsidRPr="00EB32E7">
        <w:rPr>
          <w:b/>
          <w:sz w:val="24"/>
          <w:szCs w:val="24"/>
          <w:u w:val="single"/>
        </w:rPr>
        <w:t>Zrušení Nabídkového řízení</w:t>
      </w:r>
      <w:r w:rsidR="00EB32E7">
        <w:rPr>
          <w:sz w:val="24"/>
          <w:szCs w:val="24"/>
          <w:u w:val="single"/>
        </w:rPr>
        <w:t>“)</w:t>
      </w:r>
      <w:r w:rsidR="001B73E1" w:rsidRPr="00CE7F42">
        <w:rPr>
          <w:sz w:val="24"/>
          <w:szCs w:val="24"/>
          <w:u w:val="single"/>
        </w:rPr>
        <w:t xml:space="preserve">, s čímž je Zájemce takto srozuměn a vyjadřuje s tímto </w:t>
      </w:r>
      <w:r w:rsidR="00EB32E7">
        <w:rPr>
          <w:sz w:val="24"/>
          <w:szCs w:val="24"/>
          <w:u w:val="single"/>
        </w:rPr>
        <w:t xml:space="preserve">oprávněním </w:t>
      </w:r>
      <w:r w:rsidR="00494179">
        <w:rPr>
          <w:sz w:val="24"/>
          <w:szCs w:val="24"/>
          <w:u w:val="single"/>
        </w:rPr>
        <w:t xml:space="preserve">insolvenčního správce PM </w:t>
      </w:r>
      <w:proofErr w:type="spellStart"/>
      <w:r w:rsidR="00494179">
        <w:rPr>
          <w:sz w:val="24"/>
          <w:szCs w:val="24"/>
          <w:u w:val="single"/>
        </w:rPr>
        <w:t>Seniors</w:t>
      </w:r>
      <w:proofErr w:type="spellEnd"/>
      <w:r w:rsidR="001B73E1" w:rsidRPr="00CE7F42">
        <w:rPr>
          <w:sz w:val="24"/>
          <w:szCs w:val="24"/>
          <w:u w:val="single"/>
        </w:rPr>
        <w:t xml:space="preserve"> svůj výslovný souhlas.</w:t>
      </w:r>
      <w:r w:rsidR="00EB32E7">
        <w:rPr>
          <w:sz w:val="24"/>
          <w:szCs w:val="24"/>
        </w:rPr>
        <w:t xml:space="preserve"> O případném Z</w:t>
      </w:r>
      <w:r w:rsidR="00F015FC" w:rsidRPr="00CE7F42">
        <w:rPr>
          <w:sz w:val="24"/>
          <w:szCs w:val="24"/>
        </w:rPr>
        <w:t>rušení Nabídkového řízení bude Zájemce</w:t>
      </w:r>
      <w:r w:rsidR="009B2824">
        <w:rPr>
          <w:sz w:val="24"/>
          <w:szCs w:val="24"/>
        </w:rPr>
        <w:t xml:space="preserve"> ze strany </w:t>
      </w:r>
      <w:r w:rsidR="00494179">
        <w:rPr>
          <w:sz w:val="24"/>
          <w:szCs w:val="24"/>
        </w:rPr>
        <w:t xml:space="preserve">insolvenčního správce PM </w:t>
      </w:r>
      <w:proofErr w:type="spellStart"/>
      <w:r w:rsidR="00494179">
        <w:rPr>
          <w:sz w:val="24"/>
          <w:szCs w:val="24"/>
        </w:rPr>
        <w:t>Seniors</w:t>
      </w:r>
      <w:proofErr w:type="spellEnd"/>
      <w:r w:rsidR="00F015FC" w:rsidRPr="00CE7F42">
        <w:rPr>
          <w:sz w:val="24"/>
          <w:szCs w:val="24"/>
        </w:rPr>
        <w:t xml:space="preserve"> informován písemným oznámením (dále jen „</w:t>
      </w:r>
      <w:r w:rsidR="00F015FC" w:rsidRPr="00CE7F42">
        <w:rPr>
          <w:b/>
          <w:sz w:val="24"/>
          <w:szCs w:val="24"/>
        </w:rPr>
        <w:t>Oznámení</w:t>
      </w:r>
      <w:r w:rsidR="00EB32E7">
        <w:rPr>
          <w:b/>
          <w:sz w:val="24"/>
          <w:szCs w:val="24"/>
        </w:rPr>
        <w:t xml:space="preserve"> o Z</w:t>
      </w:r>
      <w:r w:rsidR="00D770E2" w:rsidRPr="00CE7F42">
        <w:rPr>
          <w:b/>
          <w:sz w:val="24"/>
          <w:szCs w:val="24"/>
        </w:rPr>
        <w:t>rušení Nabídkového řízení</w:t>
      </w:r>
      <w:r w:rsidR="00F015FC" w:rsidRPr="00CE7F42">
        <w:rPr>
          <w:sz w:val="24"/>
          <w:szCs w:val="24"/>
        </w:rPr>
        <w:t>“).</w:t>
      </w:r>
      <w:r w:rsidR="00EF1DA2" w:rsidRPr="00CE7F42">
        <w:rPr>
          <w:sz w:val="24"/>
          <w:szCs w:val="24"/>
        </w:rPr>
        <w:t xml:space="preserve"> Zájemce v této souvislosti dále</w:t>
      </w:r>
      <w:r w:rsidR="009B2824">
        <w:rPr>
          <w:sz w:val="24"/>
          <w:szCs w:val="24"/>
        </w:rPr>
        <w:t xml:space="preserve"> bez výhrad a jakýchkoliv podmínek</w:t>
      </w:r>
      <w:r w:rsidR="00EF1DA2" w:rsidRPr="00CE7F42">
        <w:rPr>
          <w:sz w:val="24"/>
          <w:szCs w:val="24"/>
        </w:rPr>
        <w:t xml:space="preserve"> potvrzuje, že si je vědom skutečnost</w:t>
      </w:r>
      <w:r w:rsidR="009B2824">
        <w:rPr>
          <w:sz w:val="24"/>
          <w:szCs w:val="24"/>
        </w:rPr>
        <w:t>i, že pro uzavření Kupní smlouvy</w:t>
      </w:r>
      <w:r w:rsidR="00EF1DA2" w:rsidRPr="00CE7F42">
        <w:rPr>
          <w:sz w:val="24"/>
          <w:szCs w:val="24"/>
        </w:rPr>
        <w:t xml:space="preserve"> ze strany Insolvenční</w:t>
      </w:r>
      <w:r w:rsidR="00494179">
        <w:rPr>
          <w:sz w:val="24"/>
          <w:szCs w:val="24"/>
        </w:rPr>
        <w:t>ho</w:t>
      </w:r>
      <w:r w:rsidR="00EF1DA2" w:rsidRPr="00CE7F42">
        <w:rPr>
          <w:sz w:val="24"/>
          <w:szCs w:val="24"/>
        </w:rPr>
        <w:t xml:space="preserve"> správc</w:t>
      </w:r>
      <w:r w:rsidR="00494179">
        <w:rPr>
          <w:sz w:val="24"/>
          <w:szCs w:val="24"/>
        </w:rPr>
        <w:t>e</w:t>
      </w:r>
      <w:r w:rsidR="00EF1DA2" w:rsidRPr="00CE7F42">
        <w:rPr>
          <w:sz w:val="24"/>
          <w:szCs w:val="24"/>
        </w:rPr>
        <w:t xml:space="preserve"> s účastníkem Nabídkového řízení s Vítěznou nabídkou je nutné splnění veškerých podmínek, stanovených insolven</w:t>
      </w:r>
      <w:r w:rsidR="009B2824">
        <w:rPr>
          <w:sz w:val="24"/>
          <w:szCs w:val="24"/>
        </w:rPr>
        <w:t>čním zákonem či rozhodnutím nebo</w:t>
      </w:r>
      <w:r w:rsidR="00EF1DA2" w:rsidRPr="00CE7F42">
        <w:rPr>
          <w:sz w:val="24"/>
          <w:szCs w:val="24"/>
        </w:rPr>
        <w:t xml:space="preserve"> pokynem insolvenčního soudu v rámci insolvenční</w:t>
      </w:r>
      <w:r w:rsidR="00494179">
        <w:rPr>
          <w:sz w:val="24"/>
          <w:szCs w:val="24"/>
        </w:rPr>
        <w:t>ho</w:t>
      </w:r>
      <w:r w:rsidR="00EF1DA2" w:rsidRPr="00CE7F42">
        <w:rPr>
          <w:sz w:val="24"/>
          <w:szCs w:val="24"/>
        </w:rPr>
        <w:t xml:space="preserve"> řízení veden</w:t>
      </w:r>
      <w:r w:rsidR="00494179">
        <w:rPr>
          <w:sz w:val="24"/>
          <w:szCs w:val="24"/>
        </w:rPr>
        <w:t>ého</w:t>
      </w:r>
      <w:r w:rsidR="00EF1DA2" w:rsidRPr="00CE7F42">
        <w:rPr>
          <w:sz w:val="24"/>
          <w:szCs w:val="24"/>
        </w:rPr>
        <w:t xml:space="preserve"> na dlužníka </w:t>
      </w:r>
      <w:r w:rsidR="00494179">
        <w:rPr>
          <w:sz w:val="24"/>
          <w:szCs w:val="24"/>
        </w:rPr>
        <w:t xml:space="preserve">PM </w:t>
      </w:r>
      <w:proofErr w:type="spellStart"/>
      <w:r w:rsidR="00494179">
        <w:rPr>
          <w:sz w:val="24"/>
          <w:szCs w:val="24"/>
        </w:rPr>
        <w:t>Seniors</w:t>
      </w:r>
      <w:proofErr w:type="spellEnd"/>
      <w:r w:rsidR="009B2824">
        <w:rPr>
          <w:sz w:val="24"/>
          <w:szCs w:val="24"/>
        </w:rPr>
        <w:t xml:space="preserve"> (dojde-li k jejich vydání ze strany insolvenčního soudu)</w:t>
      </w:r>
      <w:r w:rsidR="00EF1DA2" w:rsidRPr="00CE7F42">
        <w:rPr>
          <w:sz w:val="24"/>
          <w:szCs w:val="24"/>
        </w:rPr>
        <w:t xml:space="preserve">, jakož i </w:t>
      </w:r>
      <w:r w:rsidR="00EF1DA2" w:rsidRPr="00C925DB">
        <w:rPr>
          <w:sz w:val="24"/>
          <w:szCs w:val="24"/>
          <w:u w:val="single"/>
        </w:rPr>
        <w:t>pokyny zajištěn</w:t>
      </w:r>
      <w:r w:rsidR="00494179">
        <w:rPr>
          <w:sz w:val="24"/>
          <w:szCs w:val="24"/>
          <w:u w:val="single"/>
        </w:rPr>
        <w:t>ého</w:t>
      </w:r>
      <w:r w:rsidR="009B2824" w:rsidRPr="00C925DB">
        <w:rPr>
          <w:sz w:val="24"/>
          <w:szCs w:val="24"/>
          <w:u w:val="single"/>
        </w:rPr>
        <w:t xml:space="preserve"> věřitel</w:t>
      </w:r>
      <w:r w:rsidR="00494179">
        <w:rPr>
          <w:sz w:val="24"/>
          <w:szCs w:val="24"/>
          <w:u w:val="single"/>
        </w:rPr>
        <w:t>e</w:t>
      </w:r>
      <w:r w:rsidR="009B2824" w:rsidRPr="00C925DB">
        <w:rPr>
          <w:sz w:val="24"/>
          <w:szCs w:val="24"/>
          <w:u w:val="single"/>
        </w:rPr>
        <w:t>, kte</w:t>
      </w:r>
      <w:r w:rsidR="00494179">
        <w:rPr>
          <w:sz w:val="24"/>
          <w:szCs w:val="24"/>
          <w:u w:val="single"/>
        </w:rPr>
        <w:t>rý</w:t>
      </w:r>
      <w:r w:rsidR="009B2824" w:rsidRPr="00C925DB">
        <w:rPr>
          <w:sz w:val="24"/>
          <w:szCs w:val="24"/>
          <w:u w:val="single"/>
        </w:rPr>
        <w:t xml:space="preserve"> uzavření Kupní smlouvy podmínili svým předchozím souhlasem s výší Kupní ceny</w:t>
      </w:r>
      <w:r w:rsidR="00EF1DA2" w:rsidRPr="00CE7F42">
        <w:rPr>
          <w:sz w:val="24"/>
          <w:szCs w:val="24"/>
        </w:rPr>
        <w:t>. Nebudou-li tyto podmínky splněny, resp. nebudou-li uděleny příslušné</w:t>
      </w:r>
      <w:r w:rsidR="00B431F9" w:rsidRPr="00CE7F42">
        <w:rPr>
          <w:sz w:val="24"/>
          <w:szCs w:val="24"/>
        </w:rPr>
        <w:t xml:space="preserve"> pokyny či</w:t>
      </w:r>
      <w:r w:rsidR="00EF1DA2" w:rsidRPr="00CE7F42">
        <w:rPr>
          <w:sz w:val="24"/>
          <w:szCs w:val="24"/>
        </w:rPr>
        <w:t xml:space="preserve"> s</w:t>
      </w:r>
      <w:r w:rsidR="009B2824">
        <w:rPr>
          <w:sz w:val="24"/>
          <w:szCs w:val="24"/>
        </w:rPr>
        <w:t>ouhlasy k uzavření Kupní</w:t>
      </w:r>
      <w:r w:rsidR="00EF1DA2" w:rsidRPr="00CE7F42">
        <w:rPr>
          <w:sz w:val="24"/>
          <w:szCs w:val="24"/>
        </w:rPr>
        <w:t xml:space="preserve"> </w:t>
      </w:r>
      <w:r w:rsidR="009B2824">
        <w:rPr>
          <w:sz w:val="24"/>
          <w:szCs w:val="24"/>
        </w:rPr>
        <w:t xml:space="preserve">smlouvy </w:t>
      </w:r>
      <w:r w:rsidR="00EF1DA2" w:rsidRPr="00CE7F42">
        <w:rPr>
          <w:sz w:val="24"/>
          <w:szCs w:val="24"/>
        </w:rPr>
        <w:t>s účastníkem Nabídkového řízení s Vítěznou nabídkou, j</w:t>
      </w:r>
      <w:r w:rsidR="00494179">
        <w:rPr>
          <w:sz w:val="24"/>
          <w:szCs w:val="24"/>
        </w:rPr>
        <w:t>e</w:t>
      </w:r>
      <w:r w:rsidR="00EF1DA2" w:rsidRPr="00CE7F42">
        <w:rPr>
          <w:sz w:val="24"/>
          <w:szCs w:val="24"/>
        </w:rPr>
        <w:t xml:space="preserve"> Insolvenční správc</w:t>
      </w:r>
      <w:r w:rsidR="00494179">
        <w:rPr>
          <w:sz w:val="24"/>
          <w:szCs w:val="24"/>
        </w:rPr>
        <w:t>e</w:t>
      </w:r>
      <w:r w:rsidR="00EF1DA2" w:rsidRPr="00CE7F42">
        <w:rPr>
          <w:sz w:val="24"/>
          <w:szCs w:val="24"/>
        </w:rPr>
        <w:t xml:space="preserve"> oprávněn v jakékoliv fázi Nabídkov</w:t>
      </w:r>
      <w:r w:rsidR="009763AA">
        <w:rPr>
          <w:sz w:val="24"/>
          <w:szCs w:val="24"/>
        </w:rPr>
        <w:t>é řízení ukončit a Kupní smlouvu</w:t>
      </w:r>
      <w:r w:rsidR="00EF1DA2" w:rsidRPr="00CE7F42">
        <w:rPr>
          <w:sz w:val="24"/>
          <w:szCs w:val="24"/>
        </w:rPr>
        <w:t xml:space="preserve"> neuzavřít, a to i </w:t>
      </w:r>
      <w:r w:rsidR="00F015FC" w:rsidRPr="00CE7F42">
        <w:rPr>
          <w:sz w:val="24"/>
          <w:szCs w:val="24"/>
        </w:rPr>
        <w:t>po učiněné Výzvě k doplacení Kupní ceny a</w:t>
      </w:r>
      <w:r w:rsidR="000941B2">
        <w:rPr>
          <w:sz w:val="24"/>
          <w:szCs w:val="24"/>
        </w:rPr>
        <w:t xml:space="preserve">/nebo Výzvě k uzavření Kupní </w:t>
      </w:r>
      <w:r w:rsidR="00F015FC" w:rsidRPr="00CE7F42">
        <w:rPr>
          <w:sz w:val="24"/>
          <w:szCs w:val="24"/>
        </w:rPr>
        <w:t>sml</w:t>
      </w:r>
      <w:r w:rsidR="000941B2">
        <w:rPr>
          <w:sz w:val="24"/>
          <w:szCs w:val="24"/>
        </w:rPr>
        <w:t>o</w:t>
      </w:r>
      <w:r w:rsidR="00F015FC" w:rsidRPr="00CE7F42">
        <w:rPr>
          <w:sz w:val="24"/>
          <w:szCs w:val="24"/>
        </w:rPr>
        <w:t>uv</w:t>
      </w:r>
      <w:r w:rsidR="000941B2">
        <w:rPr>
          <w:sz w:val="24"/>
          <w:szCs w:val="24"/>
        </w:rPr>
        <w:t>y</w:t>
      </w:r>
      <w:r w:rsidR="00F015FC" w:rsidRPr="00CE7F42">
        <w:rPr>
          <w:sz w:val="24"/>
          <w:szCs w:val="24"/>
        </w:rPr>
        <w:t>. Pokud by v </w:t>
      </w:r>
      <w:r w:rsidR="009763AA">
        <w:rPr>
          <w:sz w:val="24"/>
          <w:szCs w:val="24"/>
        </w:rPr>
        <w:t>mezidobí došlo ze strany účastníka Nabídkového řízení</w:t>
      </w:r>
      <w:r w:rsidR="00F015FC" w:rsidRPr="00CE7F42">
        <w:rPr>
          <w:sz w:val="24"/>
          <w:szCs w:val="24"/>
        </w:rPr>
        <w:t xml:space="preserve"> k doplacení </w:t>
      </w:r>
      <w:r w:rsidR="002101FC" w:rsidRPr="00CE7F42">
        <w:rPr>
          <w:sz w:val="24"/>
          <w:szCs w:val="24"/>
        </w:rPr>
        <w:t>Kupní ceny, bude mu tento doplatek ze strany Insolvenční</w:t>
      </w:r>
      <w:r w:rsidR="00494179">
        <w:rPr>
          <w:sz w:val="24"/>
          <w:szCs w:val="24"/>
        </w:rPr>
        <w:t>ho</w:t>
      </w:r>
      <w:r w:rsidR="002101FC" w:rsidRPr="00CE7F42">
        <w:rPr>
          <w:sz w:val="24"/>
          <w:szCs w:val="24"/>
        </w:rPr>
        <w:t xml:space="preserve"> správc</w:t>
      </w:r>
      <w:r w:rsidR="00494179">
        <w:rPr>
          <w:sz w:val="24"/>
          <w:szCs w:val="24"/>
        </w:rPr>
        <w:t>e</w:t>
      </w:r>
      <w:r w:rsidR="002101FC" w:rsidRPr="00CE7F42">
        <w:rPr>
          <w:sz w:val="24"/>
          <w:szCs w:val="24"/>
        </w:rPr>
        <w:t xml:space="preserve"> vrácen zpět na bankovní </w:t>
      </w:r>
      <w:r w:rsidR="006657C6" w:rsidRPr="00CE7F42">
        <w:rPr>
          <w:sz w:val="24"/>
          <w:szCs w:val="24"/>
        </w:rPr>
        <w:lastRenderedPageBreak/>
        <w:t>účet, z něhož</w:t>
      </w:r>
      <w:r w:rsidR="002101FC" w:rsidRPr="00CE7F42">
        <w:rPr>
          <w:sz w:val="24"/>
          <w:szCs w:val="24"/>
        </w:rPr>
        <w:t xml:space="preserve"> byl poukázán do deseti (10) pracovních dnů ode dne </w:t>
      </w:r>
      <w:r w:rsidR="00C222D8" w:rsidRPr="00CE7F42">
        <w:rPr>
          <w:sz w:val="24"/>
          <w:szCs w:val="24"/>
        </w:rPr>
        <w:t xml:space="preserve">doručení </w:t>
      </w:r>
      <w:r w:rsidR="002101FC" w:rsidRPr="00CE7F42">
        <w:rPr>
          <w:sz w:val="24"/>
          <w:szCs w:val="24"/>
        </w:rPr>
        <w:t>Oznámení</w:t>
      </w:r>
      <w:r w:rsidR="00EB32E7">
        <w:rPr>
          <w:sz w:val="24"/>
          <w:szCs w:val="24"/>
        </w:rPr>
        <w:t xml:space="preserve"> o Z</w:t>
      </w:r>
      <w:r w:rsidR="00C222D8" w:rsidRPr="00CE7F42">
        <w:rPr>
          <w:sz w:val="24"/>
          <w:szCs w:val="24"/>
        </w:rPr>
        <w:t>r</w:t>
      </w:r>
      <w:r w:rsidR="009763AA">
        <w:rPr>
          <w:sz w:val="24"/>
          <w:szCs w:val="24"/>
        </w:rPr>
        <w:t>ušení Nabídkového řízení takovémuto účastníku Nabídkového řízení</w:t>
      </w:r>
      <w:r w:rsidR="002101FC" w:rsidRPr="00CE7F42">
        <w:rPr>
          <w:sz w:val="24"/>
          <w:szCs w:val="24"/>
        </w:rPr>
        <w:t>.</w:t>
      </w:r>
    </w:p>
    <w:p w:rsidR="00470669" w:rsidRDefault="0076143E" w:rsidP="00000321">
      <w:pPr>
        <w:pStyle w:val="Bodytext1"/>
        <w:spacing w:before="97" w:line="283" w:lineRule="exact"/>
        <w:ind w:left="660" w:right="40" w:hanging="660"/>
        <w:rPr>
          <w:sz w:val="24"/>
          <w:szCs w:val="24"/>
        </w:rPr>
      </w:pPr>
      <w:r w:rsidRPr="00CE7F42">
        <w:rPr>
          <w:sz w:val="24"/>
          <w:szCs w:val="24"/>
        </w:rPr>
        <w:t>3.1</w:t>
      </w:r>
      <w:r w:rsidR="00060916">
        <w:rPr>
          <w:sz w:val="24"/>
          <w:szCs w:val="24"/>
        </w:rPr>
        <w:t>1</w:t>
      </w:r>
      <w:r w:rsidRPr="00CE7F42">
        <w:rPr>
          <w:sz w:val="24"/>
          <w:szCs w:val="24"/>
        </w:rPr>
        <w:t>.</w:t>
      </w:r>
      <w:r w:rsidRPr="00CE7F42">
        <w:rPr>
          <w:sz w:val="24"/>
          <w:szCs w:val="24"/>
        </w:rPr>
        <w:tab/>
        <w:t>Bude-li jakýkoliv úkon</w:t>
      </w:r>
      <w:r w:rsidR="00F52F4F" w:rsidRPr="00CE7F42">
        <w:rPr>
          <w:sz w:val="24"/>
          <w:szCs w:val="24"/>
        </w:rPr>
        <w:t>, resp. jednání</w:t>
      </w:r>
      <w:r w:rsidRPr="00CE7F42">
        <w:rPr>
          <w:sz w:val="24"/>
          <w:szCs w:val="24"/>
        </w:rPr>
        <w:t xml:space="preserve"> v rámci Nabídkového řízení</w:t>
      </w:r>
      <w:r w:rsidR="00C846C1">
        <w:rPr>
          <w:sz w:val="24"/>
          <w:szCs w:val="24"/>
        </w:rPr>
        <w:t xml:space="preserve"> a/nebo v souvislosti s touto Dohodou</w:t>
      </w:r>
      <w:r w:rsidRPr="00CE7F42">
        <w:rPr>
          <w:sz w:val="24"/>
          <w:szCs w:val="24"/>
        </w:rPr>
        <w:t xml:space="preserve"> činěn</w:t>
      </w:r>
      <w:r w:rsidR="007D6EFA">
        <w:rPr>
          <w:sz w:val="24"/>
          <w:szCs w:val="24"/>
        </w:rPr>
        <w:t>o</w:t>
      </w:r>
      <w:r w:rsidRPr="00CE7F42">
        <w:rPr>
          <w:sz w:val="24"/>
          <w:szCs w:val="24"/>
        </w:rPr>
        <w:t xml:space="preserve"> ze strany Zájemce prostřednictvím jeho zmocněnce, musí být</w:t>
      </w:r>
      <w:r w:rsidR="007D6EFA">
        <w:rPr>
          <w:sz w:val="24"/>
          <w:szCs w:val="24"/>
        </w:rPr>
        <w:t xml:space="preserve"> ze strany Zájemce vůči</w:t>
      </w:r>
      <w:r w:rsidRPr="00CE7F42">
        <w:rPr>
          <w:sz w:val="24"/>
          <w:szCs w:val="24"/>
        </w:rPr>
        <w:t xml:space="preserve"> </w:t>
      </w:r>
      <w:r w:rsidR="00DB491A">
        <w:rPr>
          <w:sz w:val="24"/>
          <w:szCs w:val="24"/>
        </w:rPr>
        <w:t xml:space="preserve">insolvenčnímu správci PM </w:t>
      </w:r>
      <w:proofErr w:type="spellStart"/>
      <w:r w:rsidR="00DB491A">
        <w:rPr>
          <w:sz w:val="24"/>
          <w:szCs w:val="24"/>
        </w:rPr>
        <w:t>Seniors</w:t>
      </w:r>
      <w:proofErr w:type="spellEnd"/>
      <w:r w:rsidRPr="00CE7F42">
        <w:rPr>
          <w:sz w:val="24"/>
          <w:szCs w:val="24"/>
        </w:rPr>
        <w:t xml:space="preserve"> nejpozději společně s takovýmto úkonem předložen originál či ověřená kopie písemné plné moci k takovémuto úkonu (v českém jazyce) obsahující úředně ověřený podpis Zájemce, jakožto zmocnitele. </w:t>
      </w:r>
      <w:r w:rsidR="00DB491A">
        <w:rPr>
          <w:sz w:val="24"/>
          <w:szCs w:val="24"/>
        </w:rPr>
        <w:t xml:space="preserve">Insolvenční správce PM </w:t>
      </w:r>
      <w:proofErr w:type="spellStart"/>
      <w:r w:rsidR="00DB491A">
        <w:rPr>
          <w:sz w:val="24"/>
          <w:szCs w:val="24"/>
        </w:rPr>
        <w:t>Seniors</w:t>
      </w:r>
      <w:proofErr w:type="spellEnd"/>
      <w:r w:rsidR="00F52F4F" w:rsidRPr="00CE7F42">
        <w:rPr>
          <w:sz w:val="24"/>
          <w:szCs w:val="24"/>
        </w:rPr>
        <w:t xml:space="preserve"> si vyhrazuje právo odmítnout, </w:t>
      </w:r>
      <w:r w:rsidRPr="00CE7F42">
        <w:rPr>
          <w:sz w:val="24"/>
          <w:szCs w:val="24"/>
        </w:rPr>
        <w:t xml:space="preserve">resp. </w:t>
      </w:r>
      <w:r w:rsidR="00F52F4F" w:rsidRPr="00CE7F42">
        <w:rPr>
          <w:sz w:val="24"/>
          <w:szCs w:val="24"/>
        </w:rPr>
        <w:t>n</w:t>
      </w:r>
      <w:r w:rsidRPr="00CE7F42">
        <w:rPr>
          <w:sz w:val="24"/>
          <w:szCs w:val="24"/>
        </w:rPr>
        <w:t>epřijmout jakýkoliv úko</w:t>
      </w:r>
      <w:r w:rsidR="00F52F4F" w:rsidRPr="00CE7F42">
        <w:rPr>
          <w:sz w:val="24"/>
          <w:szCs w:val="24"/>
        </w:rPr>
        <w:t xml:space="preserve">n, resp. </w:t>
      </w:r>
      <w:r w:rsidR="009763AA">
        <w:rPr>
          <w:sz w:val="24"/>
          <w:szCs w:val="24"/>
        </w:rPr>
        <w:t xml:space="preserve">právní </w:t>
      </w:r>
      <w:r w:rsidR="00F52F4F" w:rsidRPr="00CE7F42">
        <w:rPr>
          <w:sz w:val="24"/>
          <w:szCs w:val="24"/>
        </w:rPr>
        <w:t>jednání činěné na základě zmocnění, které nebude splňovat uved</w:t>
      </w:r>
      <w:r w:rsidR="007D6EFA">
        <w:rPr>
          <w:sz w:val="24"/>
          <w:szCs w:val="24"/>
        </w:rPr>
        <w:t>ené náležitosti anebo bude</w:t>
      </w:r>
      <w:r w:rsidR="00F52F4F" w:rsidRPr="00CE7F42">
        <w:rPr>
          <w:sz w:val="24"/>
          <w:szCs w:val="24"/>
        </w:rPr>
        <w:t xml:space="preserve"> neurčité, </w:t>
      </w:r>
      <w:r w:rsidR="009763AA">
        <w:rPr>
          <w:sz w:val="24"/>
          <w:szCs w:val="24"/>
        </w:rPr>
        <w:t xml:space="preserve">nesrozumitelné, </w:t>
      </w:r>
      <w:r w:rsidR="00F52F4F" w:rsidRPr="00CE7F42">
        <w:rPr>
          <w:sz w:val="24"/>
          <w:szCs w:val="24"/>
        </w:rPr>
        <w:t>podmíněné apod.</w:t>
      </w:r>
    </w:p>
    <w:p w:rsidR="00CE35CC" w:rsidRPr="00CE7F42" w:rsidRDefault="00CE35CC" w:rsidP="00000321">
      <w:pPr>
        <w:pStyle w:val="Bodytext1"/>
        <w:spacing w:before="97" w:line="283" w:lineRule="exact"/>
        <w:ind w:left="660" w:right="40" w:hanging="660"/>
        <w:rPr>
          <w:sz w:val="24"/>
          <w:szCs w:val="24"/>
        </w:rPr>
      </w:pPr>
    </w:p>
    <w:p w:rsidR="007C5066" w:rsidRPr="00CE7F42" w:rsidRDefault="00D2782C" w:rsidP="00B431F9">
      <w:pPr>
        <w:pStyle w:val="Bodytext61"/>
        <w:spacing w:before="319" w:after="0" w:line="240" w:lineRule="auto"/>
        <w:ind w:firstLine="0"/>
        <w:rPr>
          <w:sz w:val="24"/>
          <w:szCs w:val="24"/>
        </w:rPr>
      </w:pPr>
      <w:r w:rsidRPr="00CE7F42">
        <w:rPr>
          <w:b/>
          <w:sz w:val="24"/>
          <w:szCs w:val="24"/>
        </w:rPr>
        <w:t>4.</w:t>
      </w:r>
      <w:r w:rsidRPr="00CE7F42">
        <w:rPr>
          <w:sz w:val="24"/>
          <w:szCs w:val="24"/>
        </w:rPr>
        <w:t xml:space="preserve"> </w:t>
      </w:r>
      <w:r w:rsidR="007C5066" w:rsidRPr="00CE7F42">
        <w:rPr>
          <w:b/>
          <w:sz w:val="24"/>
          <w:szCs w:val="24"/>
        </w:rPr>
        <w:t>NAKLÁDÁNÍ S KAUCÍ</w:t>
      </w:r>
    </w:p>
    <w:p w:rsidR="00615213" w:rsidRPr="00CE7F42" w:rsidRDefault="00615213" w:rsidP="00615213">
      <w:pPr>
        <w:pStyle w:val="Bodytext61"/>
        <w:spacing w:before="319" w:after="0" w:line="240" w:lineRule="auto"/>
        <w:ind w:left="680"/>
        <w:jc w:val="both"/>
        <w:rPr>
          <w:sz w:val="24"/>
          <w:szCs w:val="24"/>
        </w:rPr>
      </w:pPr>
      <w:proofErr w:type="gramStart"/>
      <w:r w:rsidRPr="00CE7F42">
        <w:rPr>
          <w:color w:val="000000"/>
          <w:sz w:val="24"/>
          <w:szCs w:val="24"/>
        </w:rPr>
        <w:t>4.1.</w:t>
      </w:r>
      <w:r w:rsidRPr="00CE7F42">
        <w:rPr>
          <w:color w:val="000000"/>
        </w:rPr>
        <w:t xml:space="preserve">  </w:t>
      </w:r>
      <w:r w:rsidRPr="00CE7F42">
        <w:rPr>
          <w:color w:val="000000"/>
        </w:rPr>
        <w:tab/>
      </w:r>
      <w:proofErr w:type="gramEnd"/>
      <w:r w:rsidRPr="00CE7F42">
        <w:rPr>
          <w:sz w:val="24"/>
          <w:szCs w:val="24"/>
        </w:rPr>
        <w:t>Smluvní strany sjednávají, že s</w:t>
      </w:r>
      <w:r w:rsidR="00B346CA">
        <w:rPr>
          <w:sz w:val="24"/>
          <w:szCs w:val="24"/>
        </w:rPr>
        <w:t> řádně složenou</w:t>
      </w:r>
      <w:r w:rsidRPr="00CE7F42">
        <w:rPr>
          <w:sz w:val="24"/>
          <w:szCs w:val="24"/>
        </w:rPr>
        <w:t> Kaucí bude</w:t>
      </w:r>
      <w:r w:rsidR="00C720AA" w:rsidRPr="00CE7F42">
        <w:rPr>
          <w:sz w:val="24"/>
          <w:szCs w:val="24"/>
        </w:rPr>
        <w:t xml:space="preserve"> ze strany </w:t>
      </w:r>
      <w:r w:rsidR="00D26CED">
        <w:rPr>
          <w:sz w:val="24"/>
          <w:szCs w:val="24"/>
        </w:rPr>
        <w:t xml:space="preserve">insolvenčního správce PM </w:t>
      </w:r>
      <w:proofErr w:type="spellStart"/>
      <w:r w:rsidR="00D26CED">
        <w:rPr>
          <w:sz w:val="24"/>
          <w:szCs w:val="24"/>
        </w:rPr>
        <w:t>Seniors</w:t>
      </w:r>
      <w:proofErr w:type="spellEnd"/>
      <w:r w:rsidRPr="00CE7F42">
        <w:rPr>
          <w:sz w:val="24"/>
          <w:szCs w:val="24"/>
        </w:rPr>
        <w:t xml:space="preserve"> nakládáno za podmínek stanovených touto Dohodou. Výslovně se sjednává, že finanční prostředky odpovídající Kauci </w:t>
      </w:r>
      <w:r w:rsidRPr="009763AA">
        <w:rPr>
          <w:b/>
          <w:sz w:val="24"/>
          <w:szCs w:val="24"/>
        </w:rPr>
        <w:t>nejsou úročeny</w:t>
      </w:r>
      <w:r w:rsidR="00391F95">
        <w:rPr>
          <w:b/>
          <w:sz w:val="24"/>
          <w:szCs w:val="24"/>
        </w:rPr>
        <w:t xml:space="preserve">. </w:t>
      </w:r>
      <w:r w:rsidR="009763AA">
        <w:rPr>
          <w:sz w:val="24"/>
          <w:szCs w:val="24"/>
        </w:rPr>
        <w:t>V případě, že bude Kauce vrá</w:t>
      </w:r>
      <w:r w:rsidR="002E57C0" w:rsidRPr="00CE7F42">
        <w:rPr>
          <w:sz w:val="24"/>
          <w:szCs w:val="24"/>
        </w:rPr>
        <w:t>cena Zájemci, platí, že bude poukázána na</w:t>
      </w:r>
      <w:r w:rsidR="0040232B" w:rsidRPr="00CE7F42">
        <w:rPr>
          <w:sz w:val="24"/>
          <w:szCs w:val="24"/>
        </w:rPr>
        <w:t xml:space="preserve"> stejný </w:t>
      </w:r>
      <w:r w:rsidR="002E57C0" w:rsidRPr="00CE7F42">
        <w:rPr>
          <w:sz w:val="24"/>
          <w:szCs w:val="24"/>
        </w:rPr>
        <w:t>bankovní účet</w:t>
      </w:r>
      <w:r w:rsidR="00D55F0D" w:rsidRPr="00CE7F42">
        <w:rPr>
          <w:sz w:val="24"/>
          <w:szCs w:val="24"/>
        </w:rPr>
        <w:t>,</w:t>
      </w:r>
      <w:r w:rsidR="002E57C0" w:rsidRPr="00CE7F42">
        <w:rPr>
          <w:sz w:val="24"/>
          <w:szCs w:val="24"/>
        </w:rPr>
        <w:t xml:space="preserve"> z něhož došlo k její úhradě.</w:t>
      </w:r>
    </w:p>
    <w:p w:rsidR="00615213" w:rsidRPr="00CE7F42" w:rsidRDefault="00615213" w:rsidP="00615213">
      <w:pPr>
        <w:pStyle w:val="Bodytext61"/>
        <w:spacing w:before="319" w:after="0" w:line="240" w:lineRule="auto"/>
        <w:ind w:left="680"/>
        <w:jc w:val="both"/>
        <w:rPr>
          <w:sz w:val="24"/>
          <w:szCs w:val="24"/>
        </w:rPr>
      </w:pPr>
      <w:r w:rsidRPr="00CE7F42">
        <w:rPr>
          <w:color w:val="000000"/>
          <w:sz w:val="24"/>
          <w:szCs w:val="24"/>
        </w:rPr>
        <w:t>4.</w:t>
      </w:r>
      <w:r w:rsidR="003218B5">
        <w:rPr>
          <w:sz w:val="24"/>
          <w:szCs w:val="24"/>
        </w:rPr>
        <w:t>2.</w:t>
      </w:r>
      <w:r w:rsidR="003218B5">
        <w:rPr>
          <w:sz w:val="24"/>
          <w:szCs w:val="24"/>
        </w:rPr>
        <w:tab/>
        <w:t xml:space="preserve">Skončí-li účast Zájemce v Nabídkovém řízení z některého z důvodů uvedených v čl. 3.4. Dohody, </w:t>
      </w:r>
      <w:r w:rsidR="00411F8E">
        <w:rPr>
          <w:sz w:val="24"/>
          <w:szCs w:val="24"/>
        </w:rPr>
        <w:t xml:space="preserve">bude složená Kauce vrácena zpět Zájemci </w:t>
      </w:r>
      <w:r w:rsidR="008C26EF">
        <w:rPr>
          <w:sz w:val="24"/>
          <w:szCs w:val="24"/>
        </w:rPr>
        <w:t xml:space="preserve">do deseti (10) pracovních dnů poté, co bude Zájemci ze strany </w:t>
      </w:r>
      <w:r w:rsidR="00D26CED">
        <w:rPr>
          <w:sz w:val="24"/>
          <w:szCs w:val="24"/>
        </w:rPr>
        <w:t xml:space="preserve">insolvenčního správce PM </w:t>
      </w:r>
      <w:proofErr w:type="spellStart"/>
      <w:r w:rsidR="00D26CED">
        <w:rPr>
          <w:sz w:val="24"/>
          <w:szCs w:val="24"/>
        </w:rPr>
        <w:t>Seniors</w:t>
      </w:r>
      <w:proofErr w:type="spellEnd"/>
      <w:r w:rsidR="008C26EF">
        <w:rPr>
          <w:sz w:val="24"/>
          <w:szCs w:val="24"/>
        </w:rPr>
        <w:t xml:space="preserve"> doručeno</w:t>
      </w:r>
      <w:r w:rsidR="00411F8E">
        <w:rPr>
          <w:sz w:val="24"/>
          <w:szCs w:val="24"/>
        </w:rPr>
        <w:t xml:space="preserve"> Oznámení </w:t>
      </w:r>
      <w:r w:rsidR="00411F8E" w:rsidRPr="00057595">
        <w:rPr>
          <w:sz w:val="24"/>
          <w:szCs w:val="24"/>
        </w:rPr>
        <w:t>o ukončení účasti Zájemce v Nabídkovém řízení</w:t>
      </w:r>
      <w:r w:rsidR="00D52CC5">
        <w:rPr>
          <w:sz w:val="24"/>
          <w:szCs w:val="24"/>
        </w:rPr>
        <w:t>.</w:t>
      </w:r>
    </w:p>
    <w:p w:rsidR="00615213" w:rsidRPr="00CE7F42" w:rsidRDefault="00615213" w:rsidP="00364218">
      <w:pPr>
        <w:pStyle w:val="Bodytext61"/>
        <w:spacing w:before="319" w:after="0" w:line="240" w:lineRule="auto"/>
        <w:ind w:left="680"/>
        <w:jc w:val="both"/>
        <w:rPr>
          <w:sz w:val="24"/>
          <w:szCs w:val="24"/>
        </w:rPr>
      </w:pPr>
      <w:r w:rsidRPr="00CE7F42">
        <w:rPr>
          <w:color w:val="000000"/>
          <w:sz w:val="24"/>
          <w:szCs w:val="24"/>
        </w:rPr>
        <w:t>4.</w:t>
      </w:r>
      <w:r w:rsidR="00364218" w:rsidRPr="00CE7F42">
        <w:rPr>
          <w:sz w:val="24"/>
          <w:szCs w:val="24"/>
        </w:rPr>
        <w:t>3</w:t>
      </w:r>
      <w:r w:rsidRPr="00CE7F42">
        <w:rPr>
          <w:sz w:val="24"/>
          <w:szCs w:val="24"/>
        </w:rPr>
        <w:t>.</w:t>
      </w:r>
      <w:r w:rsidRPr="00CE7F42">
        <w:rPr>
          <w:sz w:val="24"/>
          <w:szCs w:val="24"/>
        </w:rPr>
        <w:tab/>
        <w:t xml:space="preserve">Dojde-li mezi Zájemcem a Insolvenčním </w:t>
      </w:r>
      <w:r w:rsidR="009763AA">
        <w:rPr>
          <w:sz w:val="24"/>
          <w:szCs w:val="24"/>
        </w:rPr>
        <w:t>správc</w:t>
      </w:r>
      <w:r w:rsidR="00D26CED">
        <w:rPr>
          <w:sz w:val="24"/>
          <w:szCs w:val="24"/>
        </w:rPr>
        <w:t>em</w:t>
      </w:r>
      <w:r w:rsidR="009763AA">
        <w:rPr>
          <w:sz w:val="24"/>
          <w:szCs w:val="24"/>
        </w:rPr>
        <w:t xml:space="preserve"> k uzavření Kupní smlouvy</w:t>
      </w:r>
      <w:r w:rsidRPr="00CE7F42">
        <w:rPr>
          <w:sz w:val="24"/>
          <w:szCs w:val="24"/>
        </w:rPr>
        <w:t xml:space="preserve"> ve smyslu této Dohody, bude Kauce použita k částečné úhradě Kupní ceny.</w:t>
      </w:r>
    </w:p>
    <w:p w:rsidR="00364218" w:rsidRPr="00CE7F42" w:rsidRDefault="00364218" w:rsidP="00364218">
      <w:pPr>
        <w:pStyle w:val="Bodytext61"/>
        <w:spacing w:before="319" w:after="0" w:line="240" w:lineRule="auto"/>
        <w:ind w:left="680"/>
        <w:jc w:val="both"/>
        <w:rPr>
          <w:sz w:val="24"/>
          <w:szCs w:val="24"/>
        </w:rPr>
      </w:pPr>
      <w:r w:rsidRPr="00CE7F42">
        <w:rPr>
          <w:color w:val="000000"/>
          <w:sz w:val="24"/>
          <w:szCs w:val="24"/>
        </w:rPr>
        <w:t>4.</w:t>
      </w:r>
      <w:r w:rsidRPr="00CE7F42">
        <w:rPr>
          <w:sz w:val="24"/>
          <w:szCs w:val="24"/>
        </w:rPr>
        <w:t>4.</w:t>
      </w:r>
      <w:r w:rsidR="00C720AA" w:rsidRPr="00CE7F42">
        <w:rPr>
          <w:sz w:val="24"/>
          <w:szCs w:val="24"/>
        </w:rPr>
        <w:tab/>
        <w:t xml:space="preserve">Pokud </w:t>
      </w:r>
      <w:r w:rsidR="00D26CED">
        <w:rPr>
          <w:sz w:val="24"/>
          <w:szCs w:val="24"/>
        </w:rPr>
        <w:t xml:space="preserve">insolvenčnímu správci PM </w:t>
      </w:r>
      <w:proofErr w:type="spellStart"/>
      <w:r w:rsidR="00D26CED">
        <w:rPr>
          <w:sz w:val="24"/>
          <w:szCs w:val="24"/>
        </w:rPr>
        <w:t>Seniors</w:t>
      </w:r>
      <w:proofErr w:type="spellEnd"/>
      <w:r w:rsidR="002E57C0" w:rsidRPr="00CE7F42">
        <w:rPr>
          <w:sz w:val="24"/>
          <w:szCs w:val="24"/>
        </w:rPr>
        <w:t xml:space="preserve"> vznikne vůči Zájemci náro</w:t>
      </w:r>
      <w:r w:rsidR="00C720AA" w:rsidRPr="00CE7F42">
        <w:rPr>
          <w:sz w:val="24"/>
          <w:szCs w:val="24"/>
        </w:rPr>
        <w:t xml:space="preserve">k na úhradu Smluvní pokuty, je </w:t>
      </w:r>
      <w:r w:rsidR="00D26CED">
        <w:rPr>
          <w:sz w:val="24"/>
          <w:szCs w:val="24"/>
        </w:rPr>
        <w:t xml:space="preserve">insolvenční správce PM </w:t>
      </w:r>
      <w:proofErr w:type="spellStart"/>
      <w:r w:rsidR="00D26CED">
        <w:rPr>
          <w:sz w:val="24"/>
          <w:szCs w:val="24"/>
        </w:rPr>
        <w:t>Seniors</w:t>
      </w:r>
      <w:proofErr w:type="spellEnd"/>
      <w:r w:rsidR="00031FC2" w:rsidRPr="00CE7F42">
        <w:rPr>
          <w:sz w:val="24"/>
          <w:szCs w:val="24"/>
        </w:rPr>
        <w:t xml:space="preserve"> </w:t>
      </w:r>
      <w:r w:rsidR="00C720AA" w:rsidRPr="00CE7F42">
        <w:rPr>
          <w:sz w:val="24"/>
          <w:szCs w:val="24"/>
        </w:rPr>
        <w:t>oprávněn</w:t>
      </w:r>
      <w:r w:rsidR="002E57C0" w:rsidRPr="00CE7F42">
        <w:rPr>
          <w:sz w:val="24"/>
          <w:szCs w:val="24"/>
        </w:rPr>
        <w:t xml:space="preserve"> k úhradě této Smluvní pokuty použít složenou </w:t>
      </w:r>
      <w:proofErr w:type="gramStart"/>
      <w:r w:rsidR="002E57C0" w:rsidRPr="00CE7F42">
        <w:rPr>
          <w:sz w:val="24"/>
          <w:szCs w:val="24"/>
        </w:rPr>
        <w:t>Kauci</w:t>
      </w:r>
      <w:proofErr w:type="gramEnd"/>
      <w:r w:rsidR="002E57C0" w:rsidRPr="00CE7F42">
        <w:rPr>
          <w:sz w:val="24"/>
          <w:szCs w:val="24"/>
        </w:rPr>
        <w:t xml:space="preserve"> a tedy svou pohledávku na úhradu </w:t>
      </w:r>
      <w:r w:rsidR="00D55F0D" w:rsidRPr="00CE7F42">
        <w:rPr>
          <w:sz w:val="24"/>
          <w:szCs w:val="24"/>
        </w:rPr>
        <w:t>Smluvní pokuty oproti složené K</w:t>
      </w:r>
      <w:r w:rsidR="002E57C0" w:rsidRPr="00CE7F42">
        <w:rPr>
          <w:sz w:val="24"/>
          <w:szCs w:val="24"/>
        </w:rPr>
        <w:t>a</w:t>
      </w:r>
      <w:r w:rsidR="00D55F0D" w:rsidRPr="00CE7F42">
        <w:rPr>
          <w:sz w:val="24"/>
          <w:szCs w:val="24"/>
        </w:rPr>
        <w:t>u</w:t>
      </w:r>
      <w:r w:rsidR="002E57C0" w:rsidRPr="00CE7F42">
        <w:rPr>
          <w:sz w:val="24"/>
          <w:szCs w:val="24"/>
        </w:rPr>
        <w:t xml:space="preserve">ci jednostranně </w:t>
      </w:r>
      <w:r w:rsidR="00C720AA" w:rsidRPr="00CE7F42">
        <w:rPr>
          <w:sz w:val="24"/>
          <w:szCs w:val="24"/>
        </w:rPr>
        <w:t xml:space="preserve">a </w:t>
      </w:r>
      <w:r w:rsidR="002E57C0" w:rsidRPr="00CE7F42">
        <w:rPr>
          <w:sz w:val="24"/>
          <w:szCs w:val="24"/>
        </w:rPr>
        <w:t>bez dalšího započíst.</w:t>
      </w:r>
    </w:p>
    <w:p w:rsidR="002E57C0" w:rsidRPr="00CE7F42" w:rsidRDefault="002E57C0" w:rsidP="00364218">
      <w:pPr>
        <w:pStyle w:val="Bodytext61"/>
        <w:spacing w:before="319" w:after="0" w:line="240" w:lineRule="auto"/>
        <w:ind w:left="680"/>
        <w:jc w:val="both"/>
        <w:rPr>
          <w:sz w:val="24"/>
          <w:szCs w:val="24"/>
        </w:rPr>
      </w:pPr>
      <w:r w:rsidRPr="00CE7F42">
        <w:rPr>
          <w:color w:val="000000"/>
          <w:sz w:val="24"/>
          <w:szCs w:val="24"/>
        </w:rPr>
        <w:t>4.</w:t>
      </w:r>
      <w:r w:rsidRPr="00CE7F42">
        <w:rPr>
          <w:sz w:val="24"/>
          <w:szCs w:val="24"/>
        </w:rPr>
        <w:t xml:space="preserve">5. </w:t>
      </w:r>
      <w:r w:rsidRPr="00CE7F42">
        <w:rPr>
          <w:sz w:val="24"/>
          <w:szCs w:val="24"/>
        </w:rPr>
        <w:tab/>
        <w:t>V případě,</w:t>
      </w:r>
      <w:r w:rsidR="007E731B" w:rsidRPr="00CE7F42">
        <w:rPr>
          <w:sz w:val="24"/>
          <w:szCs w:val="24"/>
        </w:rPr>
        <w:t xml:space="preserve"> že Nabídka či </w:t>
      </w:r>
      <w:r w:rsidR="00822BBD">
        <w:rPr>
          <w:sz w:val="24"/>
          <w:szCs w:val="24"/>
        </w:rPr>
        <w:t>Navýšená</w:t>
      </w:r>
      <w:r w:rsidR="007E731B" w:rsidRPr="00CE7F42">
        <w:rPr>
          <w:sz w:val="24"/>
          <w:szCs w:val="24"/>
        </w:rPr>
        <w:t xml:space="preserve"> nabídka Zájemce nebude vyhodnocena jako Vítězná nabídka</w:t>
      </w:r>
      <w:r w:rsidR="0040232B" w:rsidRPr="00CE7F42">
        <w:rPr>
          <w:sz w:val="24"/>
          <w:szCs w:val="24"/>
        </w:rPr>
        <w:t xml:space="preserve"> </w:t>
      </w:r>
      <w:r w:rsidR="007E731B" w:rsidRPr="00CE7F42">
        <w:rPr>
          <w:sz w:val="24"/>
          <w:szCs w:val="24"/>
        </w:rPr>
        <w:t xml:space="preserve">bude </w:t>
      </w:r>
      <w:r w:rsidR="00D55F0D" w:rsidRPr="00CE7F42">
        <w:rPr>
          <w:sz w:val="24"/>
          <w:szCs w:val="24"/>
        </w:rPr>
        <w:t xml:space="preserve">Kauce vrácena Zájemci do </w:t>
      </w:r>
      <w:r w:rsidR="0040232B" w:rsidRPr="00CE7F42">
        <w:rPr>
          <w:sz w:val="24"/>
          <w:szCs w:val="24"/>
        </w:rPr>
        <w:t>deseti (10) pracovních dnů od data doručen</w:t>
      </w:r>
      <w:r w:rsidR="00BE1508" w:rsidRPr="00CE7F42">
        <w:rPr>
          <w:sz w:val="24"/>
          <w:szCs w:val="24"/>
        </w:rPr>
        <w:t>í Oznámení o ukončení účasti Zájemce v Nabídkovém řízení Zájemci</w:t>
      </w:r>
      <w:r w:rsidR="00D52CC5">
        <w:rPr>
          <w:sz w:val="24"/>
          <w:szCs w:val="24"/>
        </w:rPr>
        <w:t xml:space="preserve"> ze strany </w:t>
      </w:r>
      <w:r w:rsidR="00E63FAE">
        <w:rPr>
          <w:sz w:val="24"/>
          <w:szCs w:val="24"/>
        </w:rPr>
        <w:t xml:space="preserve">insolvenčního správce PM </w:t>
      </w:r>
      <w:proofErr w:type="spellStart"/>
      <w:r w:rsidR="00E63FAE">
        <w:rPr>
          <w:sz w:val="24"/>
          <w:szCs w:val="24"/>
        </w:rPr>
        <w:t>Senio</w:t>
      </w:r>
      <w:r w:rsidR="001F2BA1">
        <w:rPr>
          <w:sz w:val="24"/>
          <w:szCs w:val="24"/>
        </w:rPr>
        <w:t>r</w:t>
      </w:r>
      <w:r w:rsidR="00E63FAE">
        <w:rPr>
          <w:sz w:val="24"/>
          <w:szCs w:val="24"/>
        </w:rPr>
        <w:t>s</w:t>
      </w:r>
      <w:proofErr w:type="spellEnd"/>
      <w:r w:rsidR="00D55F0D" w:rsidRPr="00CE7F42">
        <w:rPr>
          <w:sz w:val="24"/>
          <w:szCs w:val="24"/>
        </w:rPr>
        <w:t>.</w:t>
      </w:r>
    </w:p>
    <w:p w:rsidR="00D55F0D" w:rsidRPr="00CE7F42" w:rsidRDefault="00D55F0D" w:rsidP="00364218">
      <w:pPr>
        <w:pStyle w:val="Bodytext61"/>
        <w:spacing w:before="319" w:after="0" w:line="240" w:lineRule="auto"/>
        <w:ind w:left="680"/>
        <w:jc w:val="both"/>
        <w:rPr>
          <w:sz w:val="24"/>
          <w:szCs w:val="24"/>
        </w:rPr>
      </w:pPr>
      <w:r w:rsidRPr="00CE7F42">
        <w:rPr>
          <w:color w:val="000000"/>
          <w:sz w:val="24"/>
          <w:szCs w:val="24"/>
        </w:rPr>
        <w:t>4.</w:t>
      </w:r>
      <w:r w:rsidR="00060916">
        <w:rPr>
          <w:color w:val="000000"/>
          <w:sz w:val="24"/>
          <w:szCs w:val="24"/>
        </w:rPr>
        <w:t>6</w:t>
      </w:r>
      <w:r w:rsidRPr="00CE7F42">
        <w:rPr>
          <w:sz w:val="24"/>
          <w:szCs w:val="24"/>
        </w:rPr>
        <w:t xml:space="preserve">. </w:t>
      </w:r>
      <w:r w:rsidRPr="00CE7F42">
        <w:rPr>
          <w:sz w:val="24"/>
          <w:szCs w:val="24"/>
        </w:rPr>
        <w:tab/>
        <w:t>Pokud dojde</w:t>
      </w:r>
      <w:r w:rsidR="00D52CC5">
        <w:rPr>
          <w:sz w:val="24"/>
          <w:szCs w:val="24"/>
        </w:rPr>
        <w:t xml:space="preserve"> ze strany </w:t>
      </w:r>
      <w:r w:rsidR="00767C7C">
        <w:rPr>
          <w:sz w:val="24"/>
          <w:szCs w:val="24"/>
        </w:rPr>
        <w:t xml:space="preserve">insolvenčního správce PM </w:t>
      </w:r>
      <w:proofErr w:type="spellStart"/>
      <w:r w:rsidR="00767C7C">
        <w:rPr>
          <w:sz w:val="24"/>
          <w:szCs w:val="24"/>
        </w:rPr>
        <w:t>Seniors</w:t>
      </w:r>
      <w:proofErr w:type="spellEnd"/>
      <w:r w:rsidR="00D52CC5">
        <w:rPr>
          <w:sz w:val="24"/>
          <w:szCs w:val="24"/>
        </w:rPr>
        <w:t xml:space="preserve"> ke Z</w:t>
      </w:r>
      <w:r w:rsidRPr="00CE7F42">
        <w:rPr>
          <w:sz w:val="24"/>
          <w:szCs w:val="24"/>
        </w:rPr>
        <w:t>rušení Na</w:t>
      </w:r>
      <w:r w:rsidR="00D52CC5">
        <w:rPr>
          <w:sz w:val="24"/>
          <w:szCs w:val="24"/>
        </w:rPr>
        <w:t>bídkového řízení</w:t>
      </w:r>
      <w:r w:rsidRPr="00CE7F42">
        <w:rPr>
          <w:sz w:val="24"/>
          <w:szCs w:val="24"/>
        </w:rPr>
        <w:t>, bude Kauce vrácena Zájemci do deseti (10) pracovních d</w:t>
      </w:r>
      <w:r w:rsidR="00EB32E7">
        <w:rPr>
          <w:sz w:val="24"/>
          <w:szCs w:val="24"/>
        </w:rPr>
        <w:t>nů od data doručení Oznámení o Z</w:t>
      </w:r>
      <w:r w:rsidRPr="00CE7F42">
        <w:rPr>
          <w:sz w:val="24"/>
          <w:szCs w:val="24"/>
        </w:rPr>
        <w:t>rušení Nabídkového řízení Zájemci.</w:t>
      </w:r>
    </w:p>
    <w:p w:rsidR="00CE35CC" w:rsidRDefault="00D55F0D" w:rsidP="00CE35CC">
      <w:pPr>
        <w:pStyle w:val="Bodytext61"/>
        <w:spacing w:before="319" w:after="0" w:line="240" w:lineRule="auto"/>
        <w:ind w:left="680"/>
        <w:jc w:val="both"/>
        <w:rPr>
          <w:sz w:val="24"/>
          <w:szCs w:val="24"/>
        </w:rPr>
      </w:pPr>
      <w:r w:rsidRPr="00CE7F42">
        <w:rPr>
          <w:color w:val="000000"/>
          <w:sz w:val="24"/>
          <w:szCs w:val="24"/>
        </w:rPr>
        <w:t>4.</w:t>
      </w:r>
      <w:r w:rsidR="00060916">
        <w:rPr>
          <w:color w:val="000000"/>
          <w:sz w:val="24"/>
          <w:szCs w:val="24"/>
        </w:rPr>
        <w:t>7</w:t>
      </w:r>
      <w:r w:rsidRPr="00CE7F42">
        <w:rPr>
          <w:sz w:val="24"/>
          <w:szCs w:val="24"/>
        </w:rPr>
        <w:t>.</w:t>
      </w:r>
      <w:r w:rsidRPr="00CE7F42">
        <w:rPr>
          <w:sz w:val="24"/>
          <w:szCs w:val="24"/>
        </w:rPr>
        <w:tab/>
        <w:t>Pokud dojde ke zrušení úča</w:t>
      </w:r>
      <w:r w:rsidR="00382749" w:rsidRPr="00CE7F42">
        <w:rPr>
          <w:sz w:val="24"/>
          <w:szCs w:val="24"/>
        </w:rPr>
        <w:t xml:space="preserve">sti Zájemce v Nabídkovém řízení, bude </w:t>
      </w:r>
      <w:r w:rsidR="000941B2">
        <w:rPr>
          <w:sz w:val="24"/>
          <w:szCs w:val="24"/>
        </w:rPr>
        <w:t xml:space="preserve">složená </w:t>
      </w:r>
      <w:r w:rsidR="00382749" w:rsidRPr="00CE7F42">
        <w:rPr>
          <w:sz w:val="24"/>
          <w:szCs w:val="24"/>
        </w:rPr>
        <w:t>Kauce vrácena Zájemci do deseti (10) pracovních d</w:t>
      </w:r>
      <w:r w:rsidR="00EB32E7">
        <w:rPr>
          <w:sz w:val="24"/>
          <w:szCs w:val="24"/>
        </w:rPr>
        <w:t>nů od data doručení Oznámení o Z</w:t>
      </w:r>
      <w:r w:rsidR="00382749" w:rsidRPr="00CE7F42">
        <w:rPr>
          <w:sz w:val="24"/>
          <w:szCs w:val="24"/>
        </w:rPr>
        <w:t>rušení účasti Zájemce v Nabídkovém řízení Zájemci.</w:t>
      </w:r>
      <w:r w:rsidR="00031FC2" w:rsidRPr="00CE7F42">
        <w:rPr>
          <w:sz w:val="24"/>
          <w:szCs w:val="24"/>
        </w:rPr>
        <w:t xml:space="preserve"> </w:t>
      </w:r>
    </w:p>
    <w:p w:rsidR="00CE35CC" w:rsidRPr="00CE7F42" w:rsidRDefault="00CE35CC" w:rsidP="00CE35CC">
      <w:pPr>
        <w:pStyle w:val="Bodytext61"/>
        <w:spacing w:before="319" w:after="0" w:line="240" w:lineRule="auto"/>
        <w:ind w:left="680"/>
        <w:jc w:val="both"/>
        <w:rPr>
          <w:sz w:val="24"/>
          <w:szCs w:val="24"/>
        </w:rPr>
      </w:pPr>
    </w:p>
    <w:p w:rsidR="001B37F8" w:rsidRPr="00CE7F42" w:rsidRDefault="001B37F8" w:rsidP="001B37F8">
      <w:pPr>
        <w:pStyle w:val="Bodytext61"/>
        <w:spacing w:before="319" w:after="0" w:line="240" w:lineRule="auto"/>
        <w:ind w:left="680"/>
        <w:rPr>
          <w:b/>
          <w:sz w:val="24"/>
          <w:szCs w:val="24"/>
        </w:rPr>
      </w:pPr>
      <w:r w:rsidRPr="00CE7F42">
        <w:rPr>
          <w:b/>
          <w:sz w:val="24"/>
          <w:szCs w:val="24"/>
        </w:rPr>
        <w:t xml:space="preserve">5. </w:t>
      </w:r>
      <w:r w:rsidR="00F52F4F" w:rsidRPr="00CE7F42">
        <w:rPr>
          <w:b/>
          <w:sz w:val="24"/>
          <w:szCs w:val="24"/>
        </w:rPr>
        <w:t xml:space="preserve">DALŠÍ A </w:t>
      </w:r>
      <w:r w:rsidR="00D2782C" w:rsidRPr="00CE7F42">
        <w:rPr>
          <w:b/>
          <w:sz w:val="24"/>
          <w:szCs w:val="24"/>
        </w:rPr>
        <w:t>ZÁVĚREČNÁ USTANOVENÍ</w:t>
      </w:r>
    </w:p>
    <w:p w:rsidR="001B37F8" w:rsidRPr="00CE7F42" w:rsidRDefault="001B37F8" w:rsidP="001B37F8">
      <w:pPr>
        <w:widowControl/>
        <w:tabs>
          <w:tab w:val="left" w:pos="392"/>
        </w:tabs>
        <w:jc w:val="both"/>
        <w:rPr>
          <w:rFonts w:ascii="Times New Roman" w:eastAsiaTheme="minorHAnsi" w:hAnsi="Times New Roman" w:cs="Times New Roman"/>
          <w:lang w:val="cs-CZ"/>
        </w:rPr>
      </w:pPr>
    </w:p>
    <w:p w:rsidR="00507F35" w:rsidRDefault="001B37F8" w:rsidP="00031FC2">
      <w:pPr>
        <w:widowControl/>
        <w:tabs>
          <w:tab w:val="left" w:pos="392"/>
        </w:tabs>
        <w:ind w:left="680" w:hanging="680"/>
        <w:jc w:val="both"/>
        <w:rPr>
          <w:rFonts w:ascii="Times New Roman" w:eastAsiaTheme="minorHAnsi" w:hAnsi="Times New Roman" w:cs="Times New Roman"/>
          <w:lang w:val="cs-CZ"/>
        </w:rPr>
      </w:pPr>
      <w:r w:rsidRPr="00CE7F42">
        <w:rPr>
          <w:rFonts w:ascii="Times New Roman" w:eastAsiaTheme="minorHAnsi" w:hAnsi="Times New Roman" w:cs="Times New Roman"/>
          <w:lang w:val="cs-CZ"/>
        </w:rPr>
        <w:t xml:space="preserve">5.1. </w:t>
      </w:r>
      <w:r w:rsidRPr="00CE7F42">
        <w:rPr>
          <w:rFonts w:ascii="Times New Roman" w:eastAsiaTheme="minorHAnsi" w:hAnsi="Times New Roman" w:cs="Times New Roman"/>
          <w:lang w:val="cs-CZ"/>
        </w:rPr>
        <w:tab/>
        <w:t>Není-li v této Dohodě stan</w:t>
      </w:r>
      <w:r w:rsidR="00087758">
        <w:rPr>
          <w:rFonts w:ascii="Times New Roman" w:eastAsiaTheme="minorHAnsi" w:hAnsi="Times New Roman" w:cs="Times New Roman"/>
          <w:lang w:val="cs-CZ"/>
        </w:rPr>
        <w:t>oveno jinak, zaniká tato Dohoda</w:t>
      </w:r>
      <w:r w:rsidR="006C5737" w:rsidRPr="00CE7F42">
        <w:rPr>
          <w:rFonts w:ascii="Times New Roman" w:eastAsiaTheme="minorHAnsi" w:hAnsi="Times New Roman" w:cs="Times New Roman"/>
          <w:lang w:val="cs-CZ"/>
        </w:rPr>
        <w:t xml:space="preserve"> </w:t>
      </w:r>
      <w:r w:rsidRPr="00CE7F42">
        <w:rPr>
          <w:rFonts w:ascii="Times New Roman" w:eastAsiaTheme="minorHAnsi" w:hAnsi="Times New Roman" w:cs="Times New Roman"/>
          <w:lang w:val="cs-CZ"/>
        </w:rPr>
        <w:t>vrácením Kauce Zájemci či jejím po</w:t>
      </w:r>
      <w:r w:rsidR="00031FC2" w:rsidRPr="00CE7F42">
        <w:rPr>
          <w:rFonts w:ascii="Times New Roman" w:eastAsiaTheme="minorHAnsi" w:hAnsi="Times New Roman" w:cs="Times New Roman"/>
          <w:lang w:val="cs-CZ"/>
        </w:rPr>
        <w:t>u</w:t>
      </w:r>
      <w:r w:rsidRPr="00CE7F42">
        <w:rPr>
          <w:rFonts w:ascii="Times New Roman" w:eastAsiaTheme="minorHAnsi" w:hAnsi="Times New Roman" w:cs="Times New Roman"/>
          <w:lang w:val="cs-CZ"/>
        </w:rPr>
        <w:t>žitím k úhradě části Kupní</w:t>
      </w:r>
      <w:r w:rsidR="006C5737" w:rsidRPr="00CE7F42">
        <w:rPr>
          <w:rFonts w:ascii="Times New Roman" w:eastAsiaTheme="minorHAnsi" w:hAnsi="Times New Roman" w:cs="Times New Roman"/>
          <w:lang w:val="cs-CZ"/>
        </w:rPr>
        <w:t xml:space="preserve"> ce</w:t>
      </w:r>
      <w:r w:rsidR="00087758">
        <w:rPr>
          <w:rFonts w:ascii="Times New Roman" w:eastAsiaTheme="minorHAnsi" w:hAnsi="Times New Roman" w:cs="Times New Roman"/>
          <w:lang w:val="cs-CZ"/>
        </w:rPr>
        <w:t>ny (dle uzavřen</w:t>
      </w:r>
      <w:r w:rsidR="00260226">
        <w:rPr>
          <w:rFonts w:ascii="Times New Roman" w:eastAsiaTheme="minorHAnsi" w:hAnsi="Times New Roman" w:cs="Times New Roman"/>
          <w:lang w:val="cs-CZ"/>
        </w:rPr>
        <w:t>é</w:t>
      </w:r>
      <w:r w:rsidR="00087758">
        <w:rPr>
          <w:rFonts w:ascii="Times New Roman" w:eastAsiaTheme="minorHAnsi" w:hAnsi="Times New Roman" w:cs="Times New Roman"/>
          <w:lang w:val="cs-CZ"/>
        </w:rPr>
        <w:t xml:space="preserve"> Kupní smlouvy</w:t>
      </w:r>
      <w:r w:rsidR="006C5737" w:rsidRPr="00CE7F42">
        <w:rPr>
          <w:rFonts w:ascii="Times New Roman" w:eastAsiaTheme="minorHAnsi" w:hAnsi="Times New Roman" w:cs="Times New Roman"/>
          <w:lang w:val="cs-CZ"/>
        </w:rPr>
        <w:t>)</w:t>
      </w:r>
      <w:r w:rsidR="00087758">
        <w:rPr>
          <w:rFonts w:ascii="Times New Roman" w:eastAsiaTheme="minorHAnsi" w:hAnsi="Times New Roman" w:cs="Times New Roman"/>
          <w:lang w:val="cs-CZ"/>
        </w:rPr>
        <w:t xml:space="preserve"> za</w:t>
      </w:r>
      <w:r w:rsidR="00CB3D9F">
        <w:rPr>
          <w:rFonts w:ascii="Times New Roman" w:eastAsiaTheme="minorHAnsi" w:hAnsi="Times New Roman" w:cs="Times New Roman"/>
          <w:lang w:val="cs-CZ"/>
        </w:rPr>
        <w:t xml:space="preserve"> současného splnění</w:t>
      </w:r>
      <w:r w:rsidR="00087758">
        <w:rPr>
          <w:rFonts w:ascii="Times New Roman" w:eastAsiaTheme="minorHAnsi" w:hAnsi="Times New Roman" w:cs="Times New Roman"/>
          <w:lang w:val="cs-CZ"/>
        </w:rPr>
        <w:t xml:space="preserve"> podmínky následného řádného splnění povinnosti Zájemce uzavřít Kupní smlouvu nebo </w:t>
      </w:r>
      <w:r w:rsidR="00C720AA" w:rsidRPr="00CE7F42">
        <w:rPr>
          <w:rFonts w:ascii="Times New Roman" w:eastAsiaTheme="minorHAnsi" w:hAnsi="Times New Roman" w:cs="Times New Roman"/>
          <w:lang w:val="cs-CZ"/>
        </w:rPr>
        <w:t>za</w:t>
      </w:r>
      <w:r w:rsidR="006C5737" w:rsidRPr="00CE7F42">
        <w:rPr>
          <w:rFonts w:ascii="Times New Roman" w:eastAsiaTheme="minorHAnsi" w:hAnsi="Times New Roman" w:cs="Times New Roman"/>
          <w:lang w:val="cs-CZ"/>
        </w:rPr>
        <w:t>počtením</w:t>
      </w:r>
      <w:r w:rsidR="00CB3D9F">
        <w:rPr>
          <w:rFonts w:ascii="Times New Roman" w:eastAsiaTheme="minorHAnsi" w:hAnsi="Times New Roman" w:cs="Times New Roman"/>
          <w:lang w:val="cs-CZ"/>
        </w:rPr>
        <w:t xml:space="preserve"> Kauce</w:t>
      </w:r>
      <w:r w:rsidR="006C5737" w:rsidRPr="00CE7F42">
        <w:rPr>
          <w:rFonts w:ascii="Times New Roman" w:eastAsiaTheme="minorHAnsi" w:hAnsi="Times New Roman" w:cs="Times New Roman"/>
          <w:lang w:val="cs-CZ"/>
        </w:rPr>
        <w:t xml:space="preserve"> na Smluvní pokutu</w:t>
      </w:r>
      <w:r w:rsidRPr="00CE7F42">
        <w:rPr>
          <w:rFonts w:ascii="Times New Roman" w:eastAsiaTheme="minorHAnsi" w:hAnsi="Times New Roman" w:cs="Times New Roman"/>
          <w:lang w:val="cs-CZ"/>
        </w:rPr>
        <w:t>.</w:t>
      </w:r>
      <w:r w:rsidR="00507F35">
        <w:rPr>
          <w:rFonts w:ascii="Times New Roman" w:eastAsiaTheme="minorHAnsi" w:hAnsi="Times New Roman" w:cs="Times New Roman"/>
          <w:lang w:val="cs-CZ"/>
        </w:rPr>
        <w:t xml:space="preserve"> </w:t>
      </w:r>
    </w:p>
    <w:p w:rsidR="00507F35" w:rsidRDefault="00507F35" w:rsidP="00031FC2">
      <w:pPr>
        <w:widowControl/>
        <w:tabs>
          <w:tab w:val="left" w:pos="392"/>
        </w:tabs>
        <w:ind w:left="680" w:hanging="680"/>
        <w:jc w:val="both"/>
        <w:rPr>
          <w:rFonts w:ascii="Times New Roman" w:eastAsiaTheme="minorHAnsi" w:hAnsi="Times New Roman" w:cs="Times New Roman"/>
          <w:lang w:val="cs-CZ"/>
        </w:rPr>
      </w:pPr>
    </w:p>
    <w:p w:rsidR="001B37F8" w:rsidRDefault="004B1D1D" w:rsidP="006945EE">
      <w:pPr>
        <w:widowControl/>
        <w:tabs>
          <w:tab w:val="left" w:pos="392"/>
        </w:tabs>
        <w:ind w:left="680" w:hanging="680"/>
        <w:jc w:val="both"/>
        <w:rPr>
          <w:rFonts w:ascii="Times New Roman" w:eastAsiaTheme="minorHAnsi" w:hAnsi="Times New Roman" w:cs="Times New Roman"/>
          <w:lang w:val="cs-CZ"/>
        </w:rPr>
      </w:pPr>
      <w:r>
        <w:rPr>
          <w:rFonts w:ascii="Times New Roman" w:eastAsiaTheme="minorHAnsi" w:hAnsi="Times New Roman" w:cs="Times New Roman"/>
          <w:lang w:val="cs-CZ"/>
        </w:rPr>
        <w:t>5.2.</w:t>
      </w:r>
      <w:r>
        <w:rPr>
          <w:rFonts w:ascii="Times New Roman" w:eastAsiaTheme="minorHAnsi" w:hAnsi="Times New Roman" w:cs="Times New Roman"/>
          <w:lang w:val="cs-CZ"/>
        </w:rPr>
        <w:tab/>
      </w:r>
      <w:r>
        <w:rPr>
          <w:rFonts w:ascii="Times New Roman" w:eastAsiaTheme="minorHAnsi" w:hAnsi="Times New Roman" w:cs="Times New Roman"/>
          <w:lang w:val="cs-CZ"/>
        </w:rPr>
        <w:tab/>
      </w:r>
      <w:r w:rsidR="00507F35">
        <w:rPr>
          <w:rFonts w:ascii="Times New Roman" w:eastAsiaTheme="minorHAnsi" w:hAnsi="Times New Roman" w:cs="Times New Roman"/>
          <w:lang w:val="cs-CZ"/>
        </w:rPr>
        <w:t xml:space="preserve">Smluvní strany výslovně sjednávají, že v souvislosti s ukončením této Dohody a/nebo v souvislosti s ukončením účasti Zájemce v Nabídkovém řízení </w:t>
      </w:r>
      <w:r w:rsidR="00EF53C3">
        <w:rPr>
          <w:rFonts w:ascii="Times New Roman" w:eastAsiaTheme="minorHAnsi" w:hAnsi="Times New Roman" w:cs="Times New Roman"/>
          <w:lang w:val="cs-CZ"/>
        </w:rPr>
        <w:t>a/nebo v souvislosti se Z</w:t>
      </w:r>
      <w:r w:rsidR="003C3462">
        <w:rPr>
          <w:rFonts w:ascii="Times New Roman" w:eastAsiaTheme="minorHAnsi" w:hAnsi="Times New Roman" w:cs="Times New Roman"/>
          <w:lang w:val="cs-CZ"/>
        </w:rPr>
        <w:t xml:space="preserve">rušením Nabídkového řízení </w:t>
      </w:r>
      <w:r w:rsidR="00507F35">
        <w:rPr>
          <w:rFonts w:ascii="Times New Roman" w:eastAsiaTheme="minorHAnsi" w:hAnsi="Times New Roman" w:cs="Times New Roman"/>
          <w:lang w:val="cs-CZ"/>
        </w:rPr>
        <w:t>nevznikají</w:t>
      </w:r>
      <w:r w:rsidR="003C3462">
        <w:rPr>
          <w:rFonts w:ascii="Times New Roman" w:eastAsiaTheme="minorHAnsi" w:hAnsi="Times New Roman" w:cs="Times New Roman"/>
          <w:lang w:val="cs-CZ"/>
        </w:rPr>
        <w:t xml:space="preserve"> Z</w:t>
      </w:r>
      <w:r w:rsidR="001E5F65">
        <w:rPr>
          <w:rFonts w:ascii="Times New Roman" w:eastAsiaTheme="minorHAnsi" w:hAnsi="Times New Roman" w:cs="Times New Roman"/>
          <w:lang w:val="cs-CZ"/>
        </w:rPr>
        <w:t xml:space="preserve">ájemci žádná práva či nároky </w:t>
      </w:r>
      <w:r w:rsidR="00657E98">
        <w:rPr>
          <w:rFonts w:ascii="Times New Roman" w:eastAsiaTheme="minorHAnsi" w:hAnsi="Times New Roman" w:cs="Times New Roman"/>
          <w:lang w:val="cs-CZ"/>
        </w:rPr>
        <w:t xml:space="preserve">s výlučnou </w:t>
      </w:r>
      <w:r w:rsidR="0071578D">
        <w:rPr>
          <w:rFonts w:ascii="Times New Roman" w:eastAsiaTheme="minorHAnsi" w:hAnsi="Times New Roman" w:cs="Times New Roman"/>
          <w:lang w:val="cs-CZ"/>
        </w:rPr>
        <w:t>výjimkou</w:t>
      </w:r>
      <w:r w:rsidR="00657E98">
        <w:rPr>
          <w:rFonts w:ascii="Times New Roman" w:eastAsiaTheme="minorHAnsi" w:hAnsi="Times New Roman" w:cs="Times New Roman"/>
          <w:lang w:val="cs-CZ"/>
        </w:rPr>
        <w:t xml:space="preserve"> těch, kter</w:t>
      </w:r>
      <w:r w:rsidR="0071578D">
        <w:rPr>
          <w:rFonts w:ascii="Times New Roman" w:eastAsiaTheme="minorHAnsi" w:hAnsi="Times New Roman" w:cs="Times New Roman"/>
          <w:lang w:val="cs-CZ"/>
        </w:rPr>
        <w:t xml:space="preserve">é jsou v této Dohodě výslovně sjednána. Pro vyloučení jakýchkoliv pochybností se Zájemce </w:t>
      </w:r>
      <w:r w:rsidR="00507F35">
        <w:rPr>
          <w:rFonts w:ascii="Times New Roman" w:eastAsiaTheme="minorHAnsi" w:hAnsi="Times New Roman" w:cs="Times New Roman"/>
          <w:lang w:val="cs-CZ"/>
        </w:rPr>
        <w:t>výslovně vzdává jakýchkoliv svých případně</w:t>
      </w:r>
      <w:r w:rsidR="0071578D">
        <w:rPr>
          <w:rFonts w:ascii="Times New Roman" w:eastAsiaTheme="minorHAnsi" w:hAnsi="Times New Roman" w:cs="Times New Roman"/>
          <w:lang w:val="cs-CZ"/>
        </w:rPr>
        <w:t xml:space="preserve"> v budoucnu</w:t>
      </w:r>
      <w:r w:rsidR="00507F35">
        <w:rPr>
          <w:rFonts w:ascii="Times New Roman" w:eastAsiaTheme="minorHAnsi" w:hAnsi="Times New Roman" w:cs="Times New Roman"/>
          <w:lang w:val="cs-CZ"/>
        </w:rPr>
        <w:t xml:space="preserve"> vzniklých práv a nároků v souvislosti s ukončením této Dohody a/nebo ukončením jeho účasti v Nabídkovém řízení, mimo jiné též v případech, kdy k ukončení této Dohody a/nebo účasti Zájemce v Nabídkovém řízení dojde na základě jednostranného úkonu </w:t>
      </w:r>
      <w:r w:rsidR="00AB3E6B">
        <w:rPr>
          <w:rFonts w:ascii="Times New Roman" w:eastAsiaTheme="minorHAnsi" w:hAnsi="Times New Roman" w:cs="Times New Roman"/>
          <w:lang w:val="cs-CZ"/>
        </w:rPr>
        <w:t xml:space="preserve">insolvenčního správce PM </w:t>
      </w:r>
      <w:proofErr w:type="spellStart"/>
      <w:r w:rsidR="00AB3E6B">
        <w:rPr>
          <w:rFonts w:ascii="Times New Roman" w:eastAsiaTheme="minorHAnsi" w:hAnsi="Times New Roman" w:cs="Times New Roman"/>
          <w:lang w:val="cs-CZ"/>
        </w:rPr>
        <w:t>Seniors</w:t>
      </w:r>
      <w:proofErr w:type="spellEnd"/>
      <w:r w:rsidR="007B5737">
        <w:rPr>
          <w:rFonts w:ascii="Times New Roman" w:eastAsiaTheme="minorHAnsi" w:hAnsi="Times New Roman" w:cs="Times New Roman"/>
          <w:lang w:val="cs-CZ"/>
        </w:rPr>
        <w:t xml:space="preserve">, a to zejména práv na náhradu škody a ušlého zisku, náhrady jakýchkoliv nákladů spojených s účastí v Nabídkovém řízení či uzavřením této Dohody, to vše </w:t>
      </w:r>
      <w:r w:rsidR="00507F35">
        <w:rPr>
          <w:rFonts w:ascii="Times New Roman" w:eastAsiaTheme="minorHAnsi" w:hAnsi="Times New Roman" w:cs="Times New Roman"/>
          <w:lang w:val="cs-CZ"/>
        </w:rPr>
        <w:t>s výlučnou výjimkou práv Zájemce v této Dohodě výslovně sjednaných. Veškeré náklady</w:t>
      </w:r>
      <w:r w:rsidR="006945EE">
        <w:rPr>
          <w:rFonts w:ascii="Times New Roman" w:eastAsiaTheme="minorHAnsi" w:hAnsi="Times New Roman" w:cs="Times New Roman"/>
          <w:lang w:val="cs-CZ"/>
        </w:rPr>
        <w:t xml:space="preserve"> vzniklé v souvislosti s touto Dohodou a/nebo účastí v Nabídkovém řízení si </w:t>
      </w:r>
      <w:r w:rsidR="007B5737">
        <w:rPr>
          <w:rFonts w:ascii="Times New Roman" w:eastAsiaTheme="minorHAnsi" w:hAnsi="Times New Roman" w:cs="Times New Roman"/>
          <w:lang w:val="cs-CZ"/>
        </w:rPr>
        <w:t>Zájemce nese sám a nemá na jejich úhradu nárok.</w:t>
      </w:r>
    </w:p>
    <w:p w:rsidR="008F715E" w:rsidRDefault="008F715E" w:rsidP="00031FC2">
      <w:pPr>
        <w:widowControl/>
        <w:tabs>
          <w:tab w:val="left" w:pos="392"/>
        </w:tabs>
        <w:ind w:left="680" w:hanging="680"/>
        <w:jc w:val="both"/>
        <w:rPr>
          <w:rFonts w:ascii="Times New Roman" w:eastAsiaTheme="minorHAnsi" w:hAnsi="Times New Roman" w:cs="Times New Roman"/>
          <w:lang w:val="cs-CZ"/>
        </w:rPr>
      </w:pPr>
    </w:p>
    <w:p w:rsidR="008F715E" w:rsidRPr="00CE7F42" w:rsidRDefault="004B1D1D" w:rsidP="00031FC2">
      <w:pPr>
        <w:widowControl/>
        <w:tabs>
          <w:tab w:val="left" w:pos="392"/>
        </w:tabs>
        <w:ind w:left="680" w:hanging="680"/>
        <w:jc w:val="both"/>
        <w:rPr>
          <w:rFonts w:ascii="Times New Roman" w:eastAsiaTheme="minorHAnsi" w:hAnsi="Times New Roman" w:cs="Times New Roman"/>
          <w:lang w:val="cs-CZ"/>
        </w:rPr>
      </w:pPr>
      <w:r>
        <w:rPr>
          <w:rFonts w:ascii="Times New Roman" w:eastAsiaTheme="minorHAnsi" w:hAnsi="Times New Roman" w:cs="Times New Roman"/>
          <w:lang w:val="cs-CZ"/>
        </w:rPr>
        <w:t>5.3</w:t>
      </w:r>
      <w:r w:rsidR="008F715E">
        <w:rPr>
          <w:rFonts w:ascii="Times New Roman" w:eastAsiaTheme="minorHAnsi" w:hAnsi="Times New Roman" w:cs="Times New Roman"/>
          <w:lang w:val="cs-CZ"/>
        </w:rPr>
        <w:t>.</w:t>
      </w:r>
      <w:r w:rsidR="008F715E">
        <w:rPr>
          <w:rFonts w:ascii="Times New Roman" w:eastAsiaTheme="minorHAnsi" w:hAnsi="Times New Roman" w:cs="Times New Roman"/>
          <w:lang w:val="cs-CZ"/>
        </w:rPr>
        <w:tab/>
      </w:r>
      <w:r w:rsidR="008F715E">
        <w:rPr>
          <w:rFonts w:ascii="Times New Roman" w:eastAsiaTheme="minorHAnsi" w:hAnsi="Times New Roman" w:cs="Times New Roman"/>
          <w:lang w:val="cs-CZ"/>
        </w:rPr>
        <w:tab/>
        <w:t>Smluvní strany výslovně sjednávají, že Z</w:t>
      </w:r>
      <w:r w:rsidR="00087758">
        <w:rPr>
          <w:rFonts w:ascii="Times New Roman" w:eastAsiaTheme="minorHAnsi" w:hAnsi="Times New Roman" w:cs="Times New Roman"/>
          <w:lang w:val="cs-CZ"/>
        </w:rPr>
        <w:t xml:space="preserve">ájemce není oprávněn jakýmkoliv způsobem tuto Dohodu jednostranně ukončit. Pro vyloučení jakýchkoliv pochybností smluvní strany sjednávají, že i v případě, pokud by Zájemci právo na jednostranné ukončení této Dohody vzniklo ze zákona, pak se Zájemce takovéhoto práva podpisem této Dohody předem vzdává. </w:t>
      </w:r>
    </w:p>
    <w:p w:rsidR="00F52F4F" w:rsidRPr="00CE7F42" w:rsidRDefault="00F52F4F" w:rsidP="00031FC2">
      <w:pPr>
        <w:widowControl/>
        <w:tabs>
          <w:tab w:val="left" w:pos="392"/>
        </w:tabs>
        <w:ind w:left="680" w:hanging="680"/>
        <w:jc w:val="both"/>
        <w:rPr>
          <w:rFonts w:ascii="Times New Roman" w:eastAsiaTheme="minorHAnsi" w:hAnsi="Times New Roman" w:cs="Times New Roman"/>
          <w:lang w:val="cs-CZ"/>
        </w:rPr>
      </w:pPr>
    </w:p>
    <w:p w:rsidR="00031FC2" w:rsidRPr="00CE7F42" w:rsidRDefault="00031FC2" w:rsidP="00031FC2">
      <w:pPr>
        <w:widowControl/>
        <w:tabs>
          <w:tab w:val="left" w:pos="392"/>
        </w:tabs>
        <w:ind w:left="680" w:hanging="680"/>
        <w:jc w:val="both"/>
        <w:rPr>
          <w:rFonts w:ascii="Times New Roman" w:hAnsi="Times New Roman" w:cs="Times New Roman"/>
          <w:color w:val="000000"/>
          <w:lang w:val="cs-CZ"/>
        </w:rPr>
      </w:pPr>
    </w:p>
    <w:p w:rsidR="001B37F8" w:rsidRPr="00CE7F42" w:rsidRDefault="00CB3D9F" w:rsidP="00DC3973">
      <w:pPr>
        <w:widowControl/>
        <w:tabs>
          <w:tab w:val="left" w:pos="392"/>
        </w:tabs>
        <w:ind w:left="680" w:hanging="680"/>
        <w:jc w:val="both"/>
        <w:rPr>
          <w:rFonts w:ascii="Times New Roman" w:hAnsi="Times New Roman" w:cs="Times New Roman"/>
          <w:color w:val="000000"/>
          <w:lang w:val="cs-CZ"/>
        </w:rPr>
      </w:pPr>
      <w:r>
        <w:rPr>
          <w:rFonts w:ascii="Times New Roman" w:hAnsi="Times New Roman" w:cs="Times New Roman"/>
          <w:color w:val="000000"/>
          <w:lang w:val="cs-CZ"/>
        </w:rPr>
        <w:t>5.</w:t>
      </w:r>
      <w:r w:rsidR="004B1D1D">
        <w:rPr>
          <w:rFonts w:ascii="Times New Roman" w:hAnsi="Times New Roman" w:cs="Times New Roman"/>
          <w:color w:val="000000"/>
          <w:lang w:val="cs-CZ"/>
        </w:rPr>
        <w:t>5</w:t>
      </w:r>
      <w:r w:rsidR="00DC3973" w:rsidRPr="00CE7F42">
        <w:rPr>
          <w:rFonts w:ascii="Times New Roman" w:hAnsi="Times New Roman" w:cs="Times New Roman"/>
          <w:color w:val="000000"/>
          <w:lang w:val="cs-CZ"/>
        </w:rPr>
        <w:t>.</w:t>
      </w:r>
      <w:r w:rsidR="00DC3973" w:rsidRPr="00CE7F42">
        <w:rPr>
          <w:rFonts w:ascii="Times New Roman" w:hAnsi="Times New Roman" w:cs="Times New Roman"/>
          <w:color w:val="000000"/>
          <w:lang w:val="cs-CZ"/>
        </w:rPr>
        <w:tab/>
      </w:r>
      <w:r w:rsidR="00DC3973" w:rsidRPr="00CE7F42">
        <w:rPr>
          <w:rFonts w:ascii="Times New Roman" w:hAnsi="Times New Roman" w:cs="Times New Roman"/>
          <w:color w:val="000000"/>
          <w:lang w:val="cs-CZ"/>
        </w:rPr>
        <w:tab/>
      </w:r>
      <w:r w:rsidR="00DC3973" w:rsidRPr="00CE7F42">
        <w:rPr>
          <w:rFonts w:ascii="Times New Roman" w:hAnsi="Times New Roman" w:cs="Times New Roman"/>
          <w:color w:val="000000"/>
          <w:lang w:val="cs-CZ"/>
        </w:rPr>
        <w:tab/>
      </w:r>
      <w:r w:rsidR="001B37F8" w:rsidRPr="00CE7F42">
        <w:rPr>
          <w:rFonts w:ascii="Times New Roman" w:hAnsi="Times New Roman" w:cs="Times New Roman"/>
          <w:color w:val="000000"/>
          <w:lang w:val="cs-CZ"/>
        </w:rPr>
        <w:t>Smluvní strany souhlasí, že vynaloží veškeré úsilí k tomu, aby své případné spory vyplývající z této dohody vyřešily smírnou cestou novým ujednáním či formou dodatků k Dohodě. Veškeré spory, u nichž nedojde k vyřešení přátelskou dohodou, bude s konečnou platností řešit příslušn</w:t>
      </w:r>
      <w:r w:rsidR="00DE5A2A">
        <w:rPr>
          <w:rFonts w:ascii="Times New Roman" w:hAnsi="Times New Roman" w:cs="Times New Roman"/>
          <w:color w:val="000000"/>
          <w:lang w:val="cs-CZ"/>
        </w:rPr>
        <w:t>ý soud České republiky</w:t>
      </w:r>
      <w:r w:rsidR="001B37F8" w:rsidRPr="00CE7F42">
        <w:rPr>
          <w:rFonts w:ascii="Times New Roman" w:hAnsi="Times New Roman" w:cs="Times New Roman"/>
          <w:color w:val="000000"/>
          <w:lang w:val="cs-CZ"/>
        </w:rPr>
        <w:t xml:space="preserve">. </w:t>
      </w:r>
    </w:p>
    <w:p w:rsidR="001B37F8" w:rsidRPr="00CE7F42" w:rsidRDefault="001B37F8" w:rsidP="001B37F8">
      <w:pPr>
        <w:widowControl/>
        <w:tabs>
          <w:tab w:val="left" w:pos="392"/>
        </w:tabs>
        <w:ind w:left="378" w:hanging="378"/>
        <w:jc w:val="both"/>
        <w:rPr>
          <w:rFonts w:ascii="Times New Roman" w:hAnsi="Times New Roman" w:cs="Times New Roman"/>
          <w:color w:val="000000"/>
          <w:lang w:val="cs-CZ"/>
        </w:rPr>
      </w:pPr>
    </w:p>
    <w:p w:rsidR="001B37F8" w:rsidRPr="00CE7F42" w:rsidRDefault="004B1D1D" w:rsidP="00DC3973">
      <w:pPr>
        <w:widowControl/>
        <w:tabs>
          <w:tab w:val="left" w:pos="392"/>
        </w:tabs>
        <w:ind w:left="680" w:hanging="680"/>
        <w:jc w:val="both"/>
        <w:rPr>
          <w:rFonts w:ascii="Times New Roman" w:hAnsi="Times New Roman" w:cs="Times New Roman"/>
          <w:color w:val="000000"/>
          <w:lang w:val="cs-CZ"/>
        </w:rPr>
      </w:pPr>
      <w:r>
        <w:rPr>
          <w:rFonts w:ascii="Times New Roman" w:hAnsi="Times New Roman" w:cs="Times New Roman"/>
          <w:color w:val="000000"/>
          <w:lang w:val="cs-CZ"/>
        </w:rPr>
        <w:t>5.6</w:t>
      </w:r>
      <w:r w:rsidR="00DC3973" w:rsidRPr="00CE7F42">
        <w:rPr>
          <w:rFonts w:ascii="Times New Roman" w:hAnsi="Times New Roman" w:cs="Times New Roman"/>
          <w:color w:val="000000"/>
          <w:lang w:val="cs-CZ"/>
        </w:rPr>
        <w:t>.</w:t>
      </w:r>
      <w:r w:rsidR="00DC3973" w:rsidRPr="00CE7F42">
        <w:rPr>
          <w:rFonts w:ascii="Times New Roman" w:hAnsi="Times New Roman" w:cs="Times New Roman"/>
          <w:color w:val="000000"/>
          <w:lang w:val="cs-CZ"/>
        </w:rPr>
        <w:tab/>
      </w:r>
      <w:r w:rsidR="00DC3973" w:rsidRPr="00CE7F42">
        <w:rPr>
          <w:rFonts w:ascii="Times New Roman" w:hAnsi="Times New Roman" w:cs="Times New Roman"/>
          <w:color w:val="000000"/>
          <w:lang w:val="cs-CZ"/>
        </w:rPr>
        <w:tab/>
      </w:r>
      <w:r w:rsidR="00DC3973" w:rsidRPr="00CE7F42">
        <w:rPr>
          <w:rFonts w:ascii="Times New Roman" w:hAnsi="Times New Roman" w:cs="Times New Roman"/>
          <w:color w:val="000000"/>
          <w:lang w:val="cs-CZ"/>
        </w:rPr>
        <w:tab/>
      </w:r>
      <w:r w:rsidR="001B37F8" w:rsidRPr="00CE7F42">
        <w:rPr>
          <w:rFonts w:ascii="Times New Roman" w:hAnsi="Times New Roman" w:cs="Times New Roman"/>
          <w:color w:val="000000"/>
          <w:lang w:val="cs-CZ"/>
        </w:rPr>
        <w:t>Je-li touto Dohodou předpokládáno doručování jakýchkoliv písemností či oznámeni, je doručovací adresou příslušných smluvních stran stanovena adresa sí</w:t>
      </w:r>
      <w:r w:rsidR="00DC3973" w:rsidRPr="00CE7F42">
        <w:rPr>
          <w:rFonts w:ascii="Times New Roman" w:hAnsi="Times New Roman" w:cs="Times New Roman"/>
          <w:color w:val="000000"/>
          <w:lang w:val="cs-CZ"/>
        </w:rPr>
        <w:t xml:space="preserve">dla </w:t>
      </w:r>
      <w:r w:rsidR="00C720AA" w:rsidRPr="00CE7F42">
        <w:rPr>
          <w:rFonts w:ascii="Times New Roman" w:hAnsi="Times New Roman" w:cs="Times New Roman"/>
          <w:color w:val="000000"/>
          <w:lang w:val="cs-CZ"/>
        </w:rPr>
        <w:t xml:space="preserve">Zájemce nebo </w:t>
      </w:r>
      <w:r w:rsidR="00B34D85">
        <w:rPr>
          <w:rFonts w:ascii="Times New Roman" w:hAnsi="Times New Roman" w:cs="Times New Roman"/>
          <w:color w:val="000000"/>
          <w:lang w:val="cs-CZ"/>
        </w:rPr>
        <w:t xml:space="preserve">insolvenčního správce PM </w:t>
      </w:r>
      <w:proofErr w:type="spellStart"/>
      <w:r w:rsidR="00B34D85">
        <w:rPr>
          <w:rFonts w:ascii="Times New Roman" w:hAnsi="Times New Roman" w:cs="Times New Roman"/>
          <w:color w:val="000000"/>
          <w:lang w:val="cs-CZ"/>
        </w:rPr>
        <w:t>Seniors</w:t>
      </w:r>
      <w:proofErr w:type="spellEnd"/>
      <w:r w:rsidR="001B37F8" w:rsidRPr="00CE7F42">
        <w:rPr>
          <w:rFonts w:ascii="Times New Roman" w:hAnsi="Times New Roman" w:cs="Times New Roman"/>
          <w:color w:val="000000"/>
          <w:lang w:val="cs-CZ"/>
        </w:rPr>
        <w:t xml:space="preserve"> uvedená v záhlaví této Dohody. </w:t>
      </w:r>
      <w:r w:rsidR="001B37F8" w:rsidRPr="00CE7F42">
        <w:rPr>
          <w:rFonts w:ascii="Times New Roman" w:hAnsi="Times New Roman" w:cs="Times New Roman"/>
          <w:lang w:val="cs-CZ"/>
        </w:rPr>
        <w:t>Nebude-li možné jakoukoliv písemnou dokumentaci či jakoukoliv výzvu či oznámení předpokládané touto Dohodou doruč</w:t>
      </w:r>
      <w:r w:rsidR="00DC3973" w:rsidRPr="00CE7F42">
        <w:rPr>
          <w:rFonts w:ascii="Times New Roman" w:hAnsi="Times New Roman" w:cs="Times New Roman"/>
          <w:lang w:val="cs-CZ"/>
        </w:rPr>
        <w:t>it Zájem</w:t>
      </w:r>
      <w:r w:rsidR="002A4B9B">
        <w:rPr>
          <w:rFonts w:ascii="Times New Roman" w:hAnsi="Times New Roman" w:cs="Times New Roman"/>
          <w:lang w:val="cs-CZ"/>
        </w:rPr>
        <w:t>ci (</w:t>
      </w:r>
      <w:r w:rsidR="007B5737">
        <w:rPr>
          <w:rFonts w:ascii="Times New Roman" w:hAnsi="Times New Roman" w:cs="Times New Roman"/>
          <w:lang w:val="cs-CZ"/>
        </w:rPr>
        <w:t xml:space="preserve">nebo IS </w:t>
      </w:r>
      <w:r w:rsidR="00B34D85">
        <w:rPr>
          <w:rFonts w:ascii="Times New Roman" w:hAnsi="Times New Roman" w:cs="Times New Roman"/>
          <w:lang w:val="cs-CZ"/>
        </w:rPr>
        <w:t xml:space="preserve">PM </w:t>
      </w:r>
      <w:proofErr w:type="spellStart"/>
      <w:r w:rsidR="00B34D85">
        <w:rPr>
          <w:rFonts w:ascii="Times New Roman" w:hAnsi="Times New Roman" w:cs="Times New Roman"/>
          <w:lang w:val="cs-CZ"/>
        </w:rPr>
        <w:t>Seniors</w:t>
      </w:r>
      <w:proofErr w:type="spellEnd"/>
      <w:r w:rsidR="001B37F8" w:rsidRPr="00CE7F42">
        <w:rPr>
          <w:rFonts w:ascii="Times New Roman" w:hAnsi="Times New Roman" w:cs="Times New Roman"/>
          <w:lang w:val="cs-CZ"/>
        </w:rPr>
        <w:t>) pro nemožnost doručení na adresu stanovenou Zájemcem</w:t>
      </w:r>
      <w:r w:rsidR="007B5737">
        <w:rPr>
          <w:rFonts w:ascii="Times New Roman" w:hAnsi="Times New Roman" w:cs="Times New Roman"/>
          <w:lang w:val="cs-CZ"/>
        </w:rPr>
        <w:t xml:space="preserve"> nebo IS </w:t>
      </w:r>
      <w:r w:rsidR="00B34D85">
        <w:rPr>
          <w:rFonts w:ascii="Times New Roman" w:hAnsi="Times New Roman" w:cs="Times New Roman"/>
          <w:lang w:val="cs-CZ"/>
        </w:rPr>
        <w:t xml:space="preserve">PM </w:t>
      </w:r>
      <w:proofErr w:type="spellStart"/>
      <w:r w:rsidR="00B34D85">
        <w:rPr>
          <w:rFonts w:ascii="Times New Roman" w:hAnsi="Times New Roman" w:cs="Times New Roman"/>
          <w:lang w:val="cs-CZ"/>
        </w:rPr>
        <w:t>Seniors</w:t>
      </w:r>
      <w:proofErr w:type="spellEnd"/>
      <w:r w:rsidR="001B37F8" w:rsidRPr="00CE7F42">
        <w:rPr>
          <w:rFonts w:ascii="Times New Roman" w:hAnsi="Times New Roman" w:cs="Times New Roman"/>
          <w:lang w:val="cs-CZ"/>
        </w:rPr>
        <w:t xml:space="preserve"> v této Dohodě (adresát neznámý, adresát nezastižen</w:t>
      </w:r>
      <w:r w:rsidR="007B5737">
        <w:rPr>
          <w:rFonts w:ascii="Times New Roman" w:hAnsi="Times New Roman" w:cs="Times New Roman"/>
          <w:lang w:val="cs-CZ"/>
        </w:rPr>
        <w:t>, odmítnutí převzetí zásilky</w:t>
      </w:r>
      <w:r w:rsidR="001B37F8" w:rsidRPr="00CE7F42">
        <w:rPr>
          <w:rFonts w:ascii="Times New Roman" w:hAnsi="Times New Roman" w:cs="Times New Roman"/>
          <w:lang w:val="cs-CZ"/>
        </w:rPr>
        <w:t xml:space="preserve"> apod.), bude jakákoliv písemnost a nebo jakákoliv výzva či oznámení předpokládané touto Dohodou považováno za řádně doruče</w:t>
      </w:r>
      <w:r w:rsidR="007B5737">
        <w:rPr>
          <w:rFonts w:ascii="Times New Roman" w:hAnsi="Times New Roman" w:cs="Times New Roman"/>
          <w:lang w:val="cs-CZ"/>
        </w:rPr>
        <w:t>né Zájemci (</w:t>
      </w:r>
      <w:r w:rsidR="00DC3973" w:rsidRPr="00CE7F42">
        <w:rPr>
          <w:rFonts w:ascii="Times New Roman" w:hAnsi="Times New Roman" w:cs="Times New Roman"/>
          <w:lang w:val="cs-CZ"/>
        </w:rPr>
        <w:t>neb</w:t>
      </w:r>
      <w:r w:rsidR="007B5737">
        <w:rPr>
          <w:rFonts w:ascii="Times New Roman" w:hAnsi="Times New Roman" w:cs="Times New Roman"/>
          <w:lang w:val="cs-CZ"/>
        </w:rPr>
        <w:t xml:space="preserve">o IS </w:t>
      </w:r>
      <w:r w:rsidR="00B34D85">
        <w:rPr>
          <w:rFonts w:ascii="Times New Roman" w:hAnsi="Times New Roman" w:cs="Times New Roman"/>
          <w:lang w:val="cs-CZ"/>
        </w:rPr>
        <w:t xml:space="preserve">PM </w:t>
      </w:r>
      <w:proofErr w:type="spellStart"/>
      <w:r w:rsidR="00B34D85">
        <w:rPr>
          <w:rFonts w:ascii="Times New Roman" w:hAnsi="Times New Roman" w:cs="Times New Roman"/>
          <w:lang w:val="cs-CZ"/>
        </w:rPr>
        <w:t>Seniors</w:t>
      </w:r>
      <w:proofErr w:type="spellEnd"/>
      <w:r w:rsidR="00DC3973" w:rsidRPr="00CE7F42">
        <w:rPr>
          <w:rFonts w:ascii="Times New Roman" w:hAnsi="Times New Roman" w:cs="Times New Roman"/>
          <w:lang w:val="cs-CZ"/>
        </w:rPr>
        <w:t>) třetím (3</w:t>
      </w:r>
      <w:r w:rsidR="001B37F8" w:rsidRPr="00CE7F42">
        <w:rPr>
          <w:rFonts w:ascii="Times New Roman" w:hAnsi="Times New Roman" w:cs="Times New Roman"/>
          <w:lang w:val="cs-CZ"/>
        </w:rPr>
        <w:t>.</w:t>
      </w:r>
      <w:r w:rsidR="00DC3973" w:rsidRPr="00CE7F42">
        <w:rPr>
          <w:rFonts w:ascii="Times New Roman" w:hAnsi="Times New Roman" w:cs="Times New Roman"/>
          <w:lang w:val="cs-CZ"/>
        </w:rPr>
        <w:t>) pracovním</w:t>
      </w:r>
      <w:r w:rsidR="001B37F8" w:rsidRPr="00CE7F42">
        <w:rPr>
          <w:rFonts w:ascii="Times New Roman" w:hAnsi="Times New Roman" w:cs="Times New Roman"/>
          <w:lang w:val="cs-CZ"/>
        </w:rPr>
        <w:t xml:space="preserve"> dnem po jejím odeslá</w:t>
      </w:r>
      <w:r w:rsidR="007B5737">
        <w:rPr>
          <w:rFonts w:ascii="Times New Roman" w:hAnsi="Times New Roman" w:cs="Times New Roman"/>
          <w:lang w:val="cs-CZ"/>
        </w:rPr>
        <w:t xml:space="preserve">ní Zájemci (nebo IS </w:t>
      </w:r>
      <w:r w:rsidR="00B34D85">
        <w:rPr>
          <w:rFonts w:ascii="Times New Roman" w:hAnsi="Times New Roman" w:cs="Times New Roman"/>
          <w:lang w:val="cs-CZ"/>
        </w:rPr>
        <w:t xml:space="preserve">PM </w:t>
      </w:r>
      <w:proofErr w:type="spellStart"/>
      <w:r w:rsidR="00B34D85">
        <w:rPr>
          <w:rFonts w:ascii="Times New Roman" w:hAnsi="Times New Roman" w:cs="Times New Roman"/>
          <w:lang w:val="cs-CZ"/>
        </w:rPr>
        <w:t>Seniors</w:t>
      </w:r>
      <w:proofErr w:type="spellEnd"/>
      <w:r w:rsidR="001B37F8" w:rsidRPr="00CE7F42">
        <w:rPr>
          <w:rFonts w:ascii="Times New Roman" w:hAnsi="Times New Roman" w:cs="Times New Roman"/>
          <w:lang w:val="cs-CZ"/>
        </w:rPr>
        <w:t>) na adresu stanovenou v této Dohodě prostřednictvím držitele poštovní licence (doporučeně na doručenku).</w:t>
      </w:r>
    </w:p>
    <w:p w:rsidR="001B37F8" w:rsidRPr="00CE7F42" w:rsidRDefault="001B37F8" w:rsidP="001B37F8">
      <w:pPr>
        <w:widowControl/>
        <w:tabs>
          <w:tab w:val="left" w:pos="392"/>
        </w:tabs>
        <w:ind w:left="378" w:hanging="378"/>
        <w:jc w:val="both"/>
        <w:rPr>
          <w:rFonts w:ascii="Times New Roman" w:hAnsi="Times New Roman" w:cs="Times New Roman"/>
          <w:color w:val="000000"/>
          <w:lang w:val="cs-CZ"/>
        </w:rPr>
      </w:pPr>
    </w:p>
    <w:p w:rsidR="001B37F8" w:rsidRPr="00CE7F42" w:rsidRDefault="004B1D1D" w:rsidP="00031FC2">
      <w:pPr>
        <w:widowControl/>
        <w:tabs>
          <w:tab w:val="left" w:pos="392"/>
        </w:tabs>
        <w:ind w:left="680" w:hanging="680"/>
        <w:jc w:val="both"/>
        <w:rPr>
          <w:rFonts w:ascii="Times New Roman" w:hAnsi="Times New Roman" w:cs="Times New Roman"/>
          <w:color w:val="000000"/>
          <w:lang w:val="cs-CZ"/>
        </w:rPr>
      </w:pPr>
      <w:r>
        <w:rPr>
          <w:rFonts w:ascii="Times New Roman" w:hAnsi="Times New Roman" w:cs="Times New Roman"/>
          <w:color w:val="000000"/>
          <w:lang w:val="cs-CZ"/>
        </w:rPr>
        <w:t>5.7</w:t>
      </w:r>
      <w:r w:rsidR="001B37F8" w:rsidRPr="00CE7F42">
        <w:rPr>
          <w:rFonts w:ascii="Times New Roman" w:hAnsi="Times New Roman" w:cs="Times New Roman"/>
          <w:color w:val="000000"/>
          <w:lang w:val="cs-CZ"/>
        </w:rPr>
        <w:t>.</w:t>
      </w:r>
      <w:r w:rsidR="001B37F8" w:rsidRPr="00CE7F42">
        <w:rPr>
          <w:rFonts w:ascii="Times New Roman" w:hAnsi="Times New Roman" w:cs="Times New Roman"/>
          <w:color w:val="000000"/>
          <w:lang w:val="cs-CZ"/>
        </w:rPr>
        <w:tab/>
      </w:r>
      <w:r w:rsidR="001933A7" w:rsidRPr="00CE7F42">
        <w:rPr>
          <w:rFonts w:ascii="Times New Roman" w:hAnsi="Times New Roman" w:cs="Times New Roman"/>
          <w:color w:val="000000"/>
          <w:lang w:val="cs-CZ"/>
        </w:rPr>
        <w:tab/>
      </w:r>
      <w:r w:rsidR="001933A7" w:rsidRPr="00CE7F42">
        <w:rPr>
          <w:rFonts w:ascii="Times New Roman" w:hAnsi="Times New Roman" w:cs="Times New Roman"/>
          <w:color w:val="000000"/>
          <w:lang w:val="cs-CZ"/>
        </w:rPr>
        <w:tab/>
      </w:r>
      <w:r w:rsidR="001B37F8" w:rsidRPr="00CE7F42">
        <w:rPr>
          <w:rFonts w:ascii="Times New Roman" w:hAnsi="Times New Roman" w:cs="Times New Roman"/>
          <w:color w:val="000000"/>
          <w:lang w:val="cs-CZ"/>
        </w:rPr>
        <w:t xml:space="preserve">Každé ustanovení této Dohody je oddělitelné. Budou-li některá ustanovení této dohody neplatná nebo neúčinná, není tím dotčena platnost a účinnost ostatních </w:t>
      </w:r>
      <w:r w:rsidR="001B37F8" w:rsidRPr="00CE7F42">
        <w:rPr>
          <w:rFonts w:ascii="Times New Roman" w:hAnsi="Times New Roman" w:cs="Times New Roman"/>
          <w:color w:val="000000"/>
          <w:lang w:val="cs-CZ"/>
        </w:rPr>
        <w:lastRenderedPageBreak/>
        <w:t>ustanovení této Dohody. V uvedeném případě budou neplatná či neúčinná ustanovení bez zbytečného odkladu nahrazena takovými ustanoveními, která co nejvíce odpovídají původnímu účelu těchto neplatných či neúčinných ustanovení. Dohodu lze měnit pouze písemnými dodatky odsouhlasenými a podepsanými oběma smluvními stranami.</w:t>
      </w:r>
      <w:r w:rsidR="001B37F8" w:rsidRPr="00CE7F42">
        <w:rPr>
          <w:rFonts w:ascii="Times New Roman" w:hAnsi="Times New Roman" w:cs="Times New Roman"/>
          <w:lang w:val="cs-CZ"/>
        </w:rPr>
        <w:t xml:space="preserve"> </w:t>
      </w:r>
    </w:p>
    <w:p w:rsidR="001B37F8" w:rsidRPr="00CE7F42" w:rsidRDefault="001B37F8" w:rsidP="001B37F8">
      <w:pPr>
        <w:widowControl/>
        <w:tabs>
          <w:tab w:val="left" w:pos="392"/>
        </w:tabs>
        <w:ind w:left="378" w:hanging="378"/>
        <w:jc w:val="both"/>
        <w:rPr>
          <w:rFonts w:ascii="Times New Roman" w:hAnsi="Times New Roman" w:cs="Times New Roman"/>
          <w:color w:val="000000"/>
          <w:lang w:val="cs-CZ"/>
        </w:rPr>
      </w:pPr>
    </w:p>
    <w:p w:rsidR="00C0533E" w:rsidRDefault="004B1D1D" w:rsidP="00A57D66">
      <w:pPr>
        <w:widowControl/>
        <w:tabs>
          <w:tab w:val="left" w:pos="392"/>
        </w:tabs>
        <w:ind w:left="705" w:hanging="705"/>
        <w:jc w:val="both"/>
        <w:rPr>
          <w:rFonts w:ascii="Times New Roman" w:hAnsi="Times New Roman" w:cs="Times New Roman"/>
          <w:color w:val="000000"/>
          <w:lang w:val="cs-CZ"/>
        </w:rPr>
      </w:pPr>
      <w:r>
        <w:rPr>
          <w:rFonts w:ascii="Times New Roman" w:hAnsi="Times New Roman" w:cs="Times New Roman"/>
          <w:color w:val="000000"/>
          <w:lang w:val="cs-CZ"/>
        </w:rPr>
        <w:t>5.8</w:t>
      </w:r>
      <w:r w:rsidR="001B37F8" w:rsidRPr="00CE7F42">
        <w:rPr>
          <w:rFonts w:ascii="Times New Roman" w:hAnsi="Times New Roman" w:cs="Times New Roman"/>
          <w:color w:val="000000"/>
          <w:lang w:val="cs-CZ"/>
        </w:rPr>
        <w:t>.</w:t>
      </w:r>
      <w:r w:rsidR="001B37F8" w:rsidRPr="00CE7F42">
        <w:rPr>
          <w:rFonts w:ascii="Times New Roman" w:hAnsi="Times New Roman" w:cs="Times New Roman"/>
          <w:color w:val="000000"/>
          <w:lang w:val="cs-CZ"/>
        </w:rPr>
        <w:tab/>
      </w:r>
      <w:r w:rsidR="00A57D66" w:rsidRPr="00CE7F42">
        <w:rPr>
          <w:rFonts w:ascii="Times New Roman" w:hAnsi="Times New Roman" w:cs="Times New Roman"/>
          <w:color w:val="000000"/>
          <w:lang w:val="cs-CZ"/>
        </w:rPr>
        <w:tab/>
      </w:r>
      <w:r w:rsidR="00A57D66" w:rsidRPr="00CE7F42">
        <w:rPr>
          <w:rFonts w:ascii="Times New Roman" w:hAnsi="Times New Roman" w:cs="Times New Roman"/>
          <w:color w:val="000000"/>
          <w:lang w:val="cs-CZ"/>
        </w:rPr>
        <w:tab/>
      </w:r>
      <w:r w:rsidR="001B37F8" w:rsidRPr="00CE7F42">
        <w:rPr>
          <w:rFonts w:ascii="Times New Roman" w:hAnsi="Times New Roman" w:cs="Times New Roman"/>
          <w:color w:val="000000"/>
          <w:lang w:val="cs-CZ"/>
        </w:rPr>
        <w:t>K vyloučení jakýchkoliv pochybností smluvní strany výslovně konstatují, že je-li v této Dohodě upravena povinnost Zájemce složit jakoukoliv p</w:t>
      </w:r>
      <w:r w:rsidR="00A57D66" w:rsidRPr="00CE7F42">
        <w:rPr>
          <w:rFonts w:ascii="Times New Roman" w:hAnsi="Times New Roman" w:cs="Times New Roman"/>
          <w:color w:val="000000"/>
          <w:lang w:val="cs-CZ"/>
        </w:rPr>
        <w:t xml:space="preserve">eněžní částku definovanou jako </w:t>
      </w:r>
      <w:r w:rsidR="001B37F8" w:rsidRPr="00CE7F42">
        <w:rPr>
          <w:rFonts w:ascii="Times New Roman" w:hAnsi="Times New Roman" w:cs="Times New Roman"/>
          <w:color w:val="000000"/>
          <w:lang w:val="cs-CZ"/>
        </w:rPr>
        <w:t>Kauce, že se Kaucí rozumí inominátní institut a Kauce tak nebude považována (d</w:t>
      </w:r>
      <w:r w:rsidR="003867A4">
        <w:rPr>
          <w:rFonts w:ascii="Times New Roman" w:hAnsi="Times New Roman" w:cs="Times New Roman"/>
          <w:color w:val="000000"/>
          <w:lang w:val="cs-CZ"/>
        </w:rPr>
        <w:t>le úpravy</w:t>
      </w:r>
      <w:r w:rsidR="001B37F8" w:rsidRPr="00CE7F42">
        <w:rPr>
          <w:rFonts w:ascii="Times New Roman" w:hAnsi="Times New Roman" w:cs="Times New Roman"/>
          <w:color w:val="000000"/>
          <w:lang w:val="cs-CZ"/>
        </w:rPr>
        <w:t xml:space="preserve"> </w:t>
      </w:r>
      <w:r w:rsidR="003867A4">
        <w:rPr>
          <w:rFonts w:ascii="Times New Roman" w:hAnsi="Times New Roman" w:cs="Times New Roman"/>
          <w:color w:val="000000"/>
          <w:lang w:val="cs-CZ"/>
        </w:rPr>
        <w:t>obsažené v Občanském</w:t>
      </w:r>
      <w:r w:rsidR="001B37F8" w:rsidRPr="00CE7F42">
        <w:rPr>
          <w:rFonts w:ascii="Times New Roman" w:hAnsi="Times New Roman" w:cs="Times New Roman"/>
          <w:color w:val="000000"/>
          <w:lang w:val="cs-CZ"/>
        </w:rPr>
        <w:t xml:space="preserve"> zákoník</w:t>
      </w:r>
      <w:r w:rsidR="003867A4">
        <w:rPr>
          <w:rFonts w:ascii="Times New Roman" w:hAnsi="Times New Roman" w:cs="Times New Roman"/>
          <w:color w:val="000000"/>
          <w:lang w:val="cs-CZ"/>
        </w:rPr>
        <w:t>u</w:t>
      </w:r>
      <w:r w:rsidR="001B37F8" w:rsidRPr="00CE7F42">
        <w:rPr>
          <w:rFonts w:ascii="Times New Roman" w:hAnsi="Times New Roman" w:cs="Times New Roman"/>
          <w:color w:val="000000"/>
          <w:lang w:val="cs-CZ"/>
        </w:rPr>
        <w:t>) za tzv. závdavek či zálohu.</w:t>
      </w:r>
      <w:r w:rsidR="00C0533E">
        <w:rPr>
          <w:rFonts w:ascii="Times New Roman" w:hAnsi="Times New Roman" w:cs="Times New Roman"/>
          <w:color w:val="000000"/>
          <w:lang w:val="cs-CZ"/>
        </w:rPr>
        <w:t xml:space="preserve">  </w:t>
      </w:r>
    </w:p>
    <w:p w:rsidR="00C0533E" w:rsidRDefault="00C0533E" w:rsidP="00A57D66">
      <w:pPr>
        <w:widowControl/>
        <w:tabs>
          <w:tab w:val="left" w:pos="392"/>
        </w:tabs>
        <w:ind w:left="705" w:hanging="705"/>
        <w:jc w:val="both"/>
        <w:rPr>
          <w:rFonts w:ascii="Times New Roman" w:hAnsi="Times New Roman" w:cs="Times New Roman"/>
          <w:color w:val="000000"/>
          <w:lang w:val="cs-CZ"/>
        </w:rPr>
      </w:pPr>
    </w:p>
    <w:p w:rsidR="001B37F8" w:rsidRPr="00CE7F42" w:rsidRDefault="004B1D1D" w:rsidP="00A57D66">
      <w:pPr>
        <w:widowControl/>
        <w:tabs>
          <w:tab w:val="left" w:pos="392"/>
        </w:tabs>
        <w:ind w:left="705" w:hanging="705"/>
        <w:jc w:val="both"/>
        <w:rPr>
          <w:rFonts w:ascii="Times New Roman" w:hAnsi="Times New Roman" w:cs="Times New Roman"/>
          <w:color w:val="000000"/>
          <w:lang w:val="cs-CZ"/>
        </w:rPr>
      </w:pPr>
      <w:r>
        <w:rPr>
          <w:rFonts w:ascii="Times New Roman" w:hAnsi="Times New Roman" w:cs="Times New Roman"/>
          <w:color w:val="000000"/>
          <w:lang w:val="cs-CZ"/>
        </w:rPr>
        <w:t>5.9</w:t>
      </w:r>
      <w:r w:rsidR="00CB3D9F">
        <w:rPr>
          <w:rFonts w:ascii="Times New Roman" w:hAnsi="Times New Roman" w:cs="Times New Roman"/>
          <w:color w:val="000000"/>
          <w:lang w:val="cs-CZ"/>
        </w:rPr>
        <w:t>.</w:t>
      </w:r>
      <w:r w:rsidR="00C0533E">
        <w:rPr>
          <w:rFonts w:ascii="Times New Roman" w:hAnsi="Times New Roman" w:cs="Times New Roman"/>
          <w:color w:val="000000"/>
          <w:lang w:val="cs-CZ"/>
        </w:rPr>
        <w:tab/>
      </w:r>
      <w:r w:rsidR="00C0533E">
        <w:rPr>
          <w:rFonts w:ascii="Times New Roman" w:hAnsi="Times New Roman" w:cs="Times New Roman"/>
          <w:color w:val="000000"/>
          <w:lang w:val="cs-CZ"/>
        </w:rPr>
        <w:tab/>
        <w:t>Smluvní strany výslovně vylučují aplikaci ustanovení § 1765 odst. 1, § 1766, § 2000 a § 2051</w:t>
      </w:r>
      <w:r w:rsidR="00E63C90">
        <w:rPr>
          <w:rFonts w:ascii="Times New Roman" w:hAnsi="Times New Roman" w:cs="Times New Roman"/>
          <w:color w:val="000000"/>
          <w:lang w:val="cs-CZ"/>
        </w:rPr>
        <w:t xml:space="preserve"> </w:t>
      </w:r>
      <w:r w:rsidR="00C0533E">
        <w:rPr>
          <w:rFonts w:ascii="Times New Roman" w:hAnsi="Times New Roman" w:cs="Times New Roman"/>
          <w:color w:val="000000"/>
          <w:lang w:val="cs-CZ"/>
        </w:rPr>
        <w:t>Občanského zákoníku.</w:t>
      </w:r>
    </w:p>
    <w:p w:rsidR="001B37F8" w:rsidRPr="00CE7F42" w:rsidRDefault="001B37F8" w:rsidP="001B37F8">
      <w:pPr>
        <w:widowControl/>
        <w:tabs>
          <w:tab w:val="left" w:pos="392"/>
        </w:tabs>
        <w:ind w:left="378" w:hanging="378"/>
        <w:jc w:val="both"/>
        <w:rPr>
          <w:rFonts w:ascii="Times New Roman" w:hAnsi="Times New Roman" w:cs="Times New Roman"/>
          <w:color w:val="000000"/>
          <w:lang w:val="cs-CZ"/>
        </w:rPr>
      </w:pPr>
    </w:p>
    <w:p w:rsidR="001B37F8" w:rsidRPr="00CE7F42" w:rsidRDefault="00031FC2" w:rsidP="00C0533E">
      <w:pPr>
        <w:widowControl/>
        <w:tabs>
          <w:tab w:val="left" w:pos="392"/>
        </w:tabs>
        <w:ind w:left="705" w:hanging="705"/>
        <w:jc w:val="both"/>
        <w:rPr>
          <w:rFonts w:ascii="Times New Roman" w:hAnsi="Times New Roman" w:cs="Times New Roman"/>
          <w:color w:val="000000"/>
          <w:lang w:val="cs-CZ"/>
        </w:rPr>
      </w:pPr>
      <w:r w:rsidRPr="00CE7F42">
        <w:rPr>
          <w:rFonts w:ascii="Times New Roman" w:hAnsi="Times New Roman" w:cs="Times New Roman"/>
          <w:color w:val="000000"/>
          <w:lang w:val="cs-CZ"/>
        </w:rPr>
        <w:t>5</w:t>
      </w:r>
      <w:r w:rsidR="001B37F8" w:rsidRPr="00CE7F42">
        <w:rPr>
          <w:rFonts w:ascii="Times New Roman" w:hAnsi="Times New Roman" w:cs="Times New Roman"/>
          <w:color w:val="000000"/>
          <w:lang w:val="cs-CZ"/>
        </w:rPr>
        <w:t>.</w:t>
      </w:r>
      <w:r w:rsidR="004B1D1D">
        <w:rPr>
          <w:rFonts w:ascii="Times New Roman" w:hAnsi="Times New Roman" w:cs="Times New Roman"/>
          <w:color w:val="000000"/>
          <w:lang w:val="cs-CZ"/>
        </w:rPr>
        <w:t>10</w:t>
      </w:r>
      <w:r w:rsidRPr="00CE7F42">
        <w:rPr>
          <w:rFonts w:ascii="Times New Roman" w:hAnsi="Times New Roman" w:cs="Times New Roman"/>
          <w:color w:val="000000"/>
          <w:lang w:val="cs-CZ"/>
        </w:rPr>
        <w:t>.</w:t>
      </w:r>
      <w:r w:rsidR="001B37F8" w:rsidRPr="00CE7F42">
        <w:rPr>
          <w:rFonts w:ascii="Times New Roman" w:hAnsi="Times New Roman" w:cs="Times New Roman"/>
          <w:color w:val="000000"/>
          <w:lang w:val="cs-CZ"/>
        </w:rPr>
        <w:tab/>
      </w:r>
      <w:r w:rsidR="004B1D1D">
        <w:rPr>
          <w:rFonts w:ascii="Times New Roman" w:hAnsi="Times New Roman" w:cs="Times New Roman"/>
          <w:color w:val="000000"/>
          <w:lang w:val="cs-CZ"/>
        </w:rPr>
        <w:tab/>
      </w:r>
      <w:r w:rsidR="001B37F8" w:rsidRPr="00CE7F42">
        <w:rPr>
          <w:rFonts w:ascii="Times New Roman" w:hAnsi="Times New Roman" w:cs="Times New Roman"/>
          <w:color w:val="000000"/>
          <w:lang w:val="cs-CZ"/>
        </w:rPr>
        <w:t>Smluvní strany prohlašují, že tuto Dohodu považují za dohodu inominátní, přičemž práva a povinnosti obsažená v této Dohodě považují za zcela</w:t>
      </w:r>
      <w:r w:rsidR="007774E7">
        <w:rPr>
          <w:rFonts w:ascii="Times New Roman" w:hAnsi="Times New Roman" w:cs="Times New Roman"/>
          <w:color w:val="000000"/>
          <w:lang w:val="cs-CZ"/>
        </w:rPr>
        <w:t>,</w:t>
      </w:r>
      <w:r w:rsidR="001B37F8" w:rsidRPr="00CE7F42">
        <w:rPr>
          <w:rFonts w:ascii="Times New Roman" w:hAnsi="Times New Roman" w:cs="Times New Roman"/>
          <w:color w:val="000000"/>
          <w:lang w:val="cs-CZ"/>
        </w:rPr>
        <w:t xml:space="preserve"> </w:t>
      </w:r>
      <w:r w:rsidR="008F715E">
        <w:rPr>
          <w:rFonts w:ascii="Times New Roman" w:hAnsi="Times New Roman" w:cs="Times New Roman"/>
          <w:color w:val="000000"/>
          <w:lang w:val="cs-CZ"/>
        </w:rPr>
        <w:t>určitě a srozumitelně vyjádřená.</w:t>
      </w:r>
      <w:r w:rsidR="001B37F8" w:rsidRPr="00CE7F42">
        <w:rPr>
          <w:rFonts w:ascii="Times New Roman" w:hAnsi="Times New Roman" w:cs="Times New Roman"/>
          <w:color w:val="000000"/>
          <w:lang w:val="cs-CZ"/>
        </w:rPr>
        <w:t xml:space="preserve"> </w:t>
      </w:r>
    </w:p>
    <w:p w:rsidR="001B37F8" w:rsidRPr="00CE7F42" w:rsidRDefault="001B37F8" w:rsidP="001B37F8">
      <w:pPr>
        <w:widowControl/>
        <w:tabs>
          <w:tab w:val="left" w:pos="392"/>
        </w:tabs>
        <w:ind w:left="378" w:hanging="378"/>
        <w:jc w:val="both"/>
        <w:rPr>
          <w:rFonts w:ascii="Times New Roman" w:hAnsi="Times New Roman" w:cs="Times New Roman"/>
          <w:color w:val="000000"/>
          <w:lang w:val="cs-CZ"/>
        </w:rPr>
      </w:pPr>
    </w:p>
    <w:p w:rsidR="00D7183E" w:rsidRPr="00CE7F42" w:rsidRDefault="004B1D1D" w:rsidP="00D7183E">
      <w:pPr>
        <w:widowControl/>
        <w:tabs>
          <w:tab w:val="left" w:pos="392"/>
        </w:tabs>
        <w:ind w:left="705" w:hanging="705"/>
        <w:jc w:val="both"/>
        <w:rPr>
          <w:rFonts w:ascii="Times New Roman" w:hAnsi="Times New Roman" w:cs="Times New Roman"/>
          <w:color w:val="000000"/>
          <w:lang w:val="cs-CZ"/>
        </w:rPr>
      </w:pPr>
      <w:r>
        <w:rPr>
          <w:rFonts w:ascii="Times New Roman" w:hAnsi="Times New Roman" w:cs="Times New Roman"/>
          <w:color w:val="000000"/>
          <w:lang w:val="cs-CZ"/>
        </w:rPr>
        <w:t>5.11</w:t>
      </w:r>
      <w:r w:rsidR="00031FC2" w:rsidRPr="00CE7F42">
        <w:rPr>
          <w:rFonts w:ascii="Times New Roman" w:hAnsi="Times New Roman" w:cs="Times New Roman"/>
          <w:color w:val="000000"/>
          <w:lang w:val="cs-CZ"/>
        </w:rPr>
        <w:t>.</w:t>
      </w:r>
      <w:r w:rsidR="001B37F8" w:rsidRPr="00CE7F42">
        <w:rPr>
          <w:rFonts w:ascii="Times New Roman" w:hAnsi="Times New Roman" w:cs="Times New Roman"/>
          <w:color w:val="000000"/>
          <w:lang w:val="cs-CZ"/>
        </w:rPr>
        <w:tab/>
      </w:r>
      <w:r w:rsidR="00C70204">
        <w:rPr>
          <w:rFonts w:ascii="Times New Roman" w:hAnsi="Times New Roman" w:cs="Times New Roman"/>
          <w:color w:val="000000"/>
          <w:lang w:val="cs-CZ"/>
        </w:rPr>
        <w:tab/>
      </w:r>
      <w:r w:rsidR="001B37F8" w:rsidRPr="00CE7F42">
        <w:rPr>
          <w:rFonts w:ascii="Times New Roman" w:hAnsi="Times New Roman" w:cs="Times New Roman"/>
          <w:color w:val="000000"/>
          <w:lang w:val="cs-CZ"/>
        </w:rPr>
        <w:t>Tato doho</w:t>
      </w:r>
      <w:r w:rsidR="00A57D66" w:rsidRPr="00CE7F42">
        <w:rPr>
          <w:rFonts w:ascii="Times New Roman" w:hAnsi="Times New Roman" w:cs="Times New Roman"/>
          <w:color w:val="000000"/>
          <w:lang w:val="cs-CZ"/>
        </w:rPr>
        <w:t>da je vyhotovena ve</w:t>
      </w:r>
      <w:r w:rsidR="00031FC2" w:rsidRPr="00CE7F42">
        <w:rPr>
          <w:rFonts w:ascii="Times New Roman" w:hAnsi="Times New Roman" w:cs="Times New Roman"/>
          <w:color w:val="000000"/>
          <w:lang w:val="cs-CZ"/>
        </w:rPr>
        <w:t xml:space="preserve"> třech</w:t>
      </w:r>
      <w:r w:rsidR="00A57D66" w:rsidRPr="00CE7F42">
        <w:rPr>
          <w:rFonts w:ascii="Times New Roman" w:hAnsi="Times New Roman" w:cs="Times New Roman"/>
          <w:color w:val="000000"/>
          <w:lang w:val="cs-CZ"/>
        </w:rPr>
        <w:t xml:space="preserve"> </w:t>
      </w:r>
      <w:r w:rsidR="00031FC2" w:rsidRPr="00CE7F42">
        <w:rPr>
          <w:rFonts w:ascii="Times New Roman" w:hAnsi="Times New Roman" w:cs="Times New Roman"/>
          <w:color w:val="000000"/>
          <w:lang w:val="cs-CZ"/>
        </w:rPr>
        <w:t>(</w:t>
      </w:r>
      <w:r w:rsidR="00A57D66" w:rsidRPr="00CE7F42">
        <w:rPr>
          <w:rFonts w:ascii="Times New Roman" w:hAnsi="Times New Roman" w:cs="Times New Roman"/>
          <w:color w:val="000000"/>
          <w:lang w:val="cs-CZ"/>
        </w:rPr>
        <w:t>3</w:t>
      </w:r>
      <w:r w:rsidR="00031FC2" w:rsidRPr="00CE7F42">
        <w:rPr>
          <w:rFonts w:ascii="Times New Roman" w:hAnsi="Times New Roman" w:cs="Times New Roman"/>
          <w:color w:val="000000"/>
          <w:lang w:val="cs-CZ"/>
        </w:rPr>
        <w:t>)</w:t>
      </w:r>
      <w:r w:rsidR="001B37F8" w:rsidRPr="00CE7F42">
        <w:rPr>
          <w:rFonts w:ascii="Times New Roman" w:hAnsi="Times New Roman" w:cs="Times New Roman"/>
          <w:color w:val="000000"/>
          <w:lang w:val="cs-CZ"/>
        </w:rPr>
        <w:t xml:space="preserve"> stejnopisech, z nichž </w:t>
      </w:r>
      <w:r w:rsidR="00B34D85">
        <w:rPr>
          <w:rFonts w:ascii="Times New Roman" w:hAnsi="Times New Roman" w:cs="Times New Roman"/>
          <w:color w:val="000000"/>
          <w:lang w:val="cs-CZ"/>
        </w:rPr>
        <w:t xml:space="preserve">insolvenční správce PM </w:t>
      </w:r>
      <w:proofErr w:type="spellStart"/>
      <w:r w:rsidR="00B34D85">
        <w:rPr>
          <w:rFonts w:ascii="Times New Roman" w:hAnsi="Times New Roman" w:cs="Times New Roman"/>
          <w:color w:val="000000"/>
          <w:lang w:val="cs-CZ"/>
        </w:rPr>
        <w:t>Seniors</w:t>
      </w:r>
      <w:proofErr w:type="spellEnd"/>
      <w:r w:rsidR="002A016C" w:rsidRPr="00CE7F42">
        <w:rPr>
          <w:rFonts w:ascii="Times New Roman" w:hAnsi="Times New Roman" w:cs="Times New Roman"/>
          <w:color w:val="000000"/>
          <w:lang w:val="cs-CZ"/>
        </w:rPr>
        <w:t xml:space="preserve"> obdrží dvě</w:t>
      </w:r>
      <w:r w:rsidR="003867A4">
        <w:rPr>
          <w:rFonts w:ascii="Times New Roman" w:hAnsi="Times New Roman" w:cs="Times New Roman"/>
          <w:color w:val="000000"/>
          <w:lang w:val="cs-CZ"/>
        </w:rPr>
        <w:t xml:space="preserve"> (2)</w:t>
      </w:r>
      <w:r w:rsidR="002A016C" w:rsidRPr="00CE7F42">
        <w:rPr>
          <w:rFonts w:ascii="Times New Roman" w:hAnsi="Times New Roman" w:cs="Times New Roman"/>
          <w:color w:val="000000"/>
          <w:lang w:val="cs-CZ"/>
        </w:rPr>
        <w:t xml:space="preserve"> a Zájemce jedno </w:t>
      </w:r>
      <w:r w:rsidR="003867A4">
        <w:rPr>
          <w:rFonts w:ascii="Times New Roman" w:hAnsi="Times New Roman" w:cs="Times New Roman"/>
          <w:color w:val="000000"/>
          <w:lang w:val="cs-CZ"/>
        </w:rPr>
        <w:t xml:space="preserve">(1) </w:t>
      </w:r>
      <w:r w:rsidR="002A016C" w:rsidRPr="00CE7F42">
        <w:rPr>
          <w:rFonts w:ascii="Times New Roman" w:hAnsi="Times New Roman" w:cs="Times New Roman"/>
          <w:color w:val="000000"/>
          <w:lang w:val="cs-CZ"/>
        </w:rPr>
        <w:t>vyhotovení.</w:t>
      </w:r>
    </w:p>
    <w:p w:rsidR="001B37F8" w:rsidRPr="00CE7F42" w:rsidRDefault="001B37F8" w:rsidP="001B37F8">
      <w:pPr>
        <w:widowControl/>
        <w:tabs>
          <w:tab w:val="left" w:pos="392"/>
        </w:tabs>
        <w:ind w:left="378" w:hanging="378"/>
        <w:jc w:val="both"/>
        <w:rPr>
          <w:rFonts w:ascii="Times New Roman" w:hAnsi="Times New Roman" w:cs="Times New Roman"/>
          <w:color w:val="000000"/>
          <w:lang w:val="cs-CZ"/>
        </w:rPr>
      </w:pPr>
    </w:p>
    <w:p w:rsidR="00D7183E" w:rsidRPr="00CE7F42" w:rsidRDefault="00C70204" w:rsidP="00031FC2">
      <w:pPr>
        <w:widowControl/>
        <w:tabs>
          <w:tab w:val="left" w:pos="392"/>
        </w:tabs>
        <w:ind w:left="705" w:hanging="705"/>
        <w:jc w:val="both"/>
        <w:rPr>
          <w:rFonts w:ascii="Times New Roman" w:hAnsi="Times New Roman" w:cs="Times New Roman"/>
          <w:color w:val="000000"/>
          <w:lang w:val="cs-CZ"/>
        </w:rPr>
      </w:pPr>
      <w:r>
        <w:rPr>
          <w:rFonts w:ascii="Times New Roman" w:hAnsi="Times New Roman" w:cs="Times New Roman"/>
          <w:color w:val="000000"/>
          <w:lang w:val="cs-CZ"/>
        </w:rPr>
        <w:t>5.1</w:t>
      </w:r>
      <w:r w:rsidR="004B1D1D">
        <w:rPr>
          <w:rFonts w:ascii="Times New Roman" w:hAnsi="Times New Roman" w:cs="Times New Roman"/>
          <w:color w:val="000000"/>
          <w:lang w:val="cs-CZ"/>
        </w:rPr>
        <w:t>2</w:t>
      </w:r>
      <w:r w:rsidR="00031FC2" w:rsidRPr="00CE7F42">
        <w:rPr>
          <w:rFonts w:ascii="Times New Roman" w:hAnsi="Times New Roman" w:cs="Times New Roman"/>
          <w:color w:val="000000"/>
          <w:lang w:val="cs-CZ"/>
        </w:rPr>
        <w:t xml:space="preserve">. </w:t>
      </w:r>
      <w:r w:rsidR="00031FC2" w:rsidRPr="00CE7F42">
        <w:rPr>
          <w:rFonts w:ascii="Times New Roman" w:hAnsi="Times New Roman" w:cs="Times New Roman"/>
          <w:color w:val="000000"/>
          <w:lang w:val="cs-CZ"/>
        </w:rPr>
        <w:tab/>
      </w:r>
      <w:r w:rsidR="001B37F8" w:rsidRPr="00CE7F42">
        <w:rPr>
          <w:rFonts w:ascii="Times New Roman" w:hAnsi="Times New Roman" w:cs="Times New Roman"/>
          <w:color w:val="000000"/>
          <w:lang w:val="cs-CZ"/>
        </w:rPr>
        <w:t xml:space="preserve">Smluvní strany prohlašují, že tuto dohodu přečetly, porozuměly jejímu obsahu a souhlasí s jejím zněním, na důkaz čehož připojují svůj podpis nebo podpis </w:t>
      </w:r>
      <w:r w:rsidR="00031FC2" w:rsidRPr="00CE7F42">
        <w:rPr>
          <w:rFonts w:ascii="Times New Roman" w:hAnsi="Times New Roman" w:cs="Times New Roman"/>
          <w:color w:val="000000"/>
          <w:lang w:val="cs-CZ"/>
        </w:rPr>
        <w:t>svého zplnomocněného zástupce.</w:t>
      </w:r>
      <w:r w:rsidR="00571554" w:rsidRPr="00CE7F42">
        <w:rPr>
          <w:rFonts w:ascii="Times New Roman" w:hAnsi="Times New Roman" w:cs="Times New Roman"/>
          <w:color w:val="000000"/>
          <w:lang w:val="cs-CZ"/>
        </w:rPr>
        <w:t xml:space="preserve"> Podpis Zájemce či jeho zmocněného zástupce na této Dohodě je úředně ověřen.</w:t>
      </w:r>
      <w:r w:rsidR="00031FC2" w:rsidRPr="00CE7F42">
        <w:rPr>
          <w:rFonts w:ascii="Times New Roman" w:hAnsi="Times New Roman" w:cs="Times New Roman"/>
          <w:color w:val="000000"/>
          <w:lang w:val="cs-CZ"/>
        </w:rPr>
        <w:t xml:space="preserve"> </w:t>
      </w:r>
      <w:r w:rsidR="001B37F8" w:rsidRPr="00CE7F42">
        <w:rPr>
          <w:rFonts w:ascii="Times New Roman" w:hAnsi="Times New Roman" w:cs="Times New Roman"/>
          <w:color w:val="000000"/>
          <w:lang w:val="cs-CZ"/>
        </w:rPr>
        <w:t>Tato Dohoda nabude platnosti a účinnosti dnem podpisu</w:t>
      </w:r>
      <w:r w:rsidR="00D7183E" w:rsidRPr="00CE7F42">
        <w:rPr>
          <w:rFonts w:ascii="Times New Roman" w:hAnsi="Times New Roman" w:cs="Times New Roman"/>
          <w:color w:val="000000"/>
          <w:lang w:val="cs-CZ"/>
        </w:rPr>
        <w:t xml:space="preserve"> všemi jejími účastníky.</w:t>
      </w:r>
    </w:p>
    <w:p w:rsidR="00CE35CC" w:rsidRPr="00CE7F42" w:rsidRDefault="00CE35CC" w:rsidP="00031FC2">
      <w:pPr>
        <w:widowControl/>
        <w:tabs>
          <w:tab w:val="left" w:pos="392"/>
        </w:tabs>
        <w:jc w:val="both"/>
        <w:rPr>
          <w:rFonts w:ascii="Times New Roman" w:hAnsi="Times New Roman" w:cs="Times New Roman"/>
          <w:color w:val="000000"/>
          <w:lang w:val="cs-CZ"/>
        </w:rPr>
      </w:pPr>
    </w:p>
    <w:p w:rsidR="00D7183E" w:rsidRPr="00CE7F42" w:rsidRDefault="004B1D1D" w:rsidP="00031FC2">
      <w:pPr>
        <w:widowControl/>
        <w:tabs>
          <w:tab w:val="left" w:pos="392"/>
        </w:tabs>
        <w:jc w:val="both"/>
        <w:rPr>
          <w:rFonts w:ascii="Times New Roman" w:hAnsi="Times New Roman" w:cs="Times New Roman"/>
          <w:color w:val="000000"/>
          <w:lang w:val="cs-CZ"/>
        </w:rPr>
      </w:pPr>
      <w:r>
        <w:rPr>
          <w:rFonts w:ascii="Times New Roman" w:hAnsi="Times New Roman" w:cs="Times New Roman"/>
          <w:color w:val="000000"/>
          <w:lang w:val="cs-CZ"/>
        </w:rPr>
        <w:t>5.13</w:t>
      </w:r>
      <w:r w:rsidR="00031FC2" w:rsidRPr="00CE7F42">
        <w:rPr>
          <w:rFonts w:ascii="Times New Roman" w:hAnsi="Times New Roman" w:cs="Times New Roman"/>
          <w:color w:val="000000"/>
          <w:lang w:val="cs-CZ"/>
        </w:rPr>
        <w:t xml:space="preserve">. </w:t>
      </w:r>
      <w:r w:rsidR="00031FC2" w:rsidRPr="00CE7F42">
        <w:rPr>
          <w:rFonts w:ascii="Times New Roman" w:hAnsi="Times New Roman" w:cs="Times New Roman"/>
          <w:color w:val="000000"/>
          <w:lang w:val="cs-CZ"/>
        </w:rPr>
        <w:tab/>
      </w:r>
      <w:r w:rsidR="00D7183E" w:rsidRPr="00CE7F42">
        <w:rPr>
          <w:rFonts w:ascii="Times New Roman" w:hAnsi="Times New Roman" w:cs="Times New Roman"/>
          <w:color w:val="000000"/>
          <w:lang w:val="cs-CZ"/>
        </w:rPr>
        <w:t>Nedílnou součástí této Dohody jsou</w:t>
      </w:r>
      <w:r w:rsidR="00CE35CC">
        <w:rPr>
          <w:rFonts w:ascii="Times New Roman" w:hAnsi="Times New Roman" w:cs="Times New Roman"/>
          <w:color w:val="000000"/>
          <w:lang w:val="cs-CZ"/>
        </w:rPr>
        <w:t xml:space="preserve"> její</w:t>
      </w:r>
      <w:r w:rsidR="00D7183E" w:rsidRPr="00CE7F42">
        <w:rPr>
          <w:rFonts w:ascii="Times New Roman" w:hAnsi="Times New Roman" w:cs="Times New Roman"/>
          <w:color w:val="000000"/>
          <w:lang w:val="cs-CZ"/>
        </w:rPr>
        <w:t xml:space="preserve"> přílohy uvedené v textu, a to:</w:t>
      </w:r>
    </w:p>
    <w:p w:rsidR="005B778D" w:rsidRPr="00CE7F42" w:rsidRDefault="00951C62" w:rsidP="005B778D">
      <w:pPr>
        <w:pStyle w:val="Odstavecseseznamem"/>
        <w:tabs>
          <w:tab w:val="left" w:pos="392"/>
        </w:tabs>
        <w:ind w:left="1647"/>
        <w:jc w:val="both"/>
        <w:rPr>
          <w:color w:val="000000"/>
        </w:rPr>
      </w:pPr>
      <w:r w:rsidRPr="00CE7F42">
        <w:rPr>
          <w:color w:val="000000"/>
        </w:rPr>
        <w:t xml:space="preserve">Příloha č. 1: </w:t>
      </w:r>
      <w:r w:rsidR="005B778D" w:rsidRPr="00CE7F42">
        <w:rPr>
          <w:color w:val="000000"/>
        </w:rPr>
        <w:t xml:space="preserve">Kopie výpisu z obchodního rejstříku Zájemce </w:t>
      </w:r>
      <w:r w:rsidR="005B778D" w:rsidRPr="00CE7F42">
        <w:rPr>
          <w:i/>
          <w:color w:val="000000"/>
        </w:rPr>
        <w:t xml:space="preserve">(u fyzických osob </w:t>
      </w:r>
      <w:r w:rsidR="005B778D" w:rsidRPr="00CE7F42">
        <w:rPr>
          <w:i/>
          <w:color w:val="000000"/>
        </w:rPr>
        <w:br/>
        <w:t xml:space="preserve">                     kopie platného dokladu totožnosti)</w:t>
      </w:r>
    </w:p>
    <w:p w:rsidR="00D7183E" w:rsidRPr="00CE7F42" w:rsidRDefault="005B778D" w:rsidP="00706CE1">
      <w:pPr>
        <w:pStyle w:val="Odstavecseseznamem"/>
        <w:tabs>
          <w:tab w:val="left" w:pos="392"/>
        </w:tabs>
        <w:ind w:left="1647"/>
        <w:jc w:val="both"/>
        <w:rPr>
          <w:color w:val="000000"/>
        </w:rPr>
      </w:pPr>
      <w:r w:rsidRPr="00CE7F42">
        <w:rPr>
          <w:color w:val="000000"/>
        </w:rPr>
        <w:t xml:space="preserve">Příloha č. 2: </w:t>
      </w:r>
      <w:r w:rsidR="00EF5DC3" w:rsidRPr="00CE7F42">
        <w:rPr>
          <w:color w:val="000000"/>
        </w:rPr>
        <w:t xml:space="preserve">Závazný </w:t>
      </w:r>
      <w:r w:rsidR="00D7183E" w:rsidRPr="00CE7F42">
        <w:rPr>
          <w:color w:val="000000"/>
        </w:rPr>
        <w:t>Vzor Kup</w:t>
      </w:r>
      <w:r w:rsidR="00EF5DC3" w:rsidRPr="00CE7F42">
        <w:rPr>
          <w:color w:val="000000"/>
        </w:rPr>
        <w:t>ní smlouvy</w:t>
      </w:r>
      <w:r w:rsidR="00E93C3B">
        <w:rPr>
          <w:color w:val="000000"/>
        </w:rPr>
        <w:t xml:space="preserve"> včetně </w:t>
      </w:r>
      <w:r w:rsidR="00CE35CC">
        <w:rPr>
          <w:color w:val="000000"/>
        </w:rPr>
        <w:t xml:space="preserve">jejích </w:t>
      </w:r>
      <w:r w:rsidR="00E93C3B">
        <w:rPr>
          <w:color w:val="000000"/>
        </w:rPr>
        <w:t>příloh</w:t>
      </w:r>
      <w:r w:rsidR="00EF5DC3" w:rsidRPr="00CE7F42">
        <w:rPr>
          <w:color w:val="000000"/>
        </w:rPr>
        <w:t xml:space="preserve"> </w:t>
      </w:r>
    </w:p>
    <w:p w:rsidR="00D7183E" w:rsidRPr="00D7183E" w:rsidRDefault="00951C62" w:rsidP="00706CE1">
      <w:pPr>
        <w:pStyle w:val="Odstavecseseznamem"/>
        <w:tabs>
          <w:tab w:val="left" w:pos="392"/>
        </w:tabs>
        <w:ind w:left="1647"/>
        <w:jc w:val="both"/>
        <w:rPr>
          <w:color w:val="000000"/>
        </w:rPr>
      </w:pPr>
      <w:r w:rsidRPr="00CE7F42">
        <w:rPr>
          <w:color w:val="000000"/>
        </w:rPr>
        <w:t xml:space="preserve">Příloha č. 3: </w:t>
      </w:r>
      <w:r w:rsidR="00EF5DC3" w:rsidRPr="00CE7F42">
        <w:rPr>
          <w:color w:val="000000"/>
        </w:rPr>
        <w:t xml:space="preserve">Závazný </w:t>
      </w:r>
      <w:r w:rsidR="00D7183E" w:rsidRPr="00CE7F42">
        <w:rPr>
          <w:color w:val="000000"/>
        </w:rPr>
        <w:t>Vzor Nabídky</w:t>
      </w:r>
    </w:p>
    <w:p w:rsidR="001B37F8" w:rsidRDefault="001B37F8" w:rsidP="001B37F8">
      <w:pPr>
        <w:widowControl/>
        <w:tabs>
          <w:tab w:val="left" w:pos="392"/>
        </w:tabs>
        <w:ind w:left="378" w:hanging="378"/>
        <w:jc w:val="both"/>
        <w:rPr>
          <w:rFonts w:ascii="Times New Roman" w:hAnsi="Times New Roman" w:cs="Times New Roman"/>
          <w:color w:val="000000"/>
          <w:lang w:val="cs-CZ"/>
        </w:rPr>
      </w:pPr>
      <w:r w:rsidRPr="00D2782C">
        <w:rPr>
          <w:rFonts w:ascii="Times New Roman" w:hAnsi="Times New Roman" w:cs="Times New Roman"/>
          <w:color w:val="000000"/>
          <w:lang w:val="cs-CZ"/>
        </w:rPr>
        <w:t xml:space="preserve"> </w:t>
      </w:r>
    </w:p>
    <w:p w:rsidR="004F0D51" w:rsidRPr="00D2782C" w:rsidRDefault="004F0D51" w:rsidP="001B37F8">
      <w:pPr>
        <w:widowControl/>
        <w:tabs>
          <w:tab w:val="left" w:pos="392"/>
        </w:tabs>
        <w:ind w:left="378" w:hanging="378"/>
        <w:jc w:val="both"/>
        <w:rPr>
          <w:rFonts w:ascii="Times New Roman" w:hAnsi="Times New Roman" w:cs="Times New Roman"/>
          <w:color w:val="000000"/>
          <w:lang w:val="cs-CZ"/>
        </w:rPr>
      </w:pPr>
    </w:p>
    <w:p w:rsidR="004F0D51" w:rsidRDefault="004F0D51" w:rsidP="004F0D51">
      <w:pPr>
        <w:widowControl/>
        <w:tabs>
          <w:tab w:val="left" w:pos="392"/>
        </w:tabs>
        <w:ind w:left="705" w:hanging="705"/>
        <w:jc w:val="both"/>
        <w:rPr>
          <w:rFonts w:ascii="Times New Roman" w:hAnsi="Times New Roman" w:cs="Times New Roman"/>
          <w:color w:val="000000"/>
          <w:lang w:val="cs-CZ"/>
        </w:rPr>
      </w:pPr>
    </w:p>
    <w:p w:rsidR="004F0D51" w:rsidRPr="004F0D51" w:rsidRDefault="004F0D51" w:rsidP="004F0D51">
      <w:pPr>
        <w:widowControl/>
        <w:tabs>
          <w:tab w:val="left" w:pos="392"/>
        </w:tabs>
        <w:ind w:left="705" w:hanging="705"/>
        <w:jc w:val="both"/>
        <w:rPr>
          <w:rFonts w:ascii="Times New Roman" w:hAnsi="Times New Roman" w:cs="Times New Roman"/>
          <w:color w:val="000000"/>
          <w:lang w:val="cs-CZ"/>
        </w:rPr>
      </w:pPr>
      <w:r w:rsidRPr="004F0D51">
        <w:rPr>
          <w:rFonts w:ascii="Times New Roman" w:hAnsi="Times New Roman" w:cs="Times New Roman"/>
          <w:color w:val="000000"/>
          <w:lang w:val="cs-CZ"/>
        </w:rPr>
        <w:t xml:space="preserve">V </w:t>
      </w:r>
      <w:r>
        <w:rPr>
          <w:rFonts w:ascii="Times New Roman" w:hAnsi="Times New Roman" w:cs="Times New Roman"/>
          <w:color w:val="000000"/>
          <w:lang w:val="cs-CZ"/>
        </w:rPr>
        <w:t>………………. Dne ……….</w:t>
      </w:r>
      <w:r>
        <w:rPr>
          <w:rFonts w:ascii="Times New Roman" w:hAnsi="Times New Roman" w:cs="Times New Roman"/>
          <w:color w:val="000000"/>
          <w:lang w:val="cs-CZ"/>
        </w:rPr>
        <w:tab/>
      </w:r>
      <w:r>
        <w:rPr>
          <w:rFonts w:ascii="Times New Roman" w:hAnsi="Times New Roman" w:cs="Times New Roman"/>
          <w:color w:val="000000"/>
          <w:lang w:val="cs-CZ"/>
        </w:rPr>
        <w:tab/>
      </w:r>
      <w:r>
        <w:rPr>
          <w:rFonts w:ascii="Times New Roman" w:hAnsi="Times New Roman" w:cs="Times New Roman"/>
          <w:color w:val="000000"/>
          <w:lang w:val="cs-CZ"/>
        </w:rPr>
        <w:tab/>
      </w:r>
      <w:r>
        <w:rPr>
          <w:rFonts w:ascii="Times New Roman" w:hAnsi="Times New Roman" w:cs="Times New Roman"/>
          <w:color w:val="000000"/>
          <w:lang w:val="cs-CZ"/>
        </w:rPr>
        <w:tab/>
      </w:r>
      <w:r w:rsidRPr="004F0D51">
        <w:rPr>
          <w:rFonts w:ascii="Times New Roman" w:hAnsi="Times New Roman" w:cs="Times New Roman"/>
          <w:color w:val="000000"/>
          <w:lang w:val="cs-CZ"/>
        </w:rPr>
        <w:t xml:space="preserve">V </w:t>
      </w:r>
      <w:r>
        <w:rPr>
          <w:rFonts w:ascii="Times New Roman" w:hAnsi="Times New Roman" w:cs="Times New Roman"/>
          <w:color w:val="000000"/>
          <w:lang w:val="cs-CZ"/>
        </w:rPr>
        <w:t>………………. Dne ……….</w:t>
      </w:r>
    </w:p>
    <w:p w:rsidR="004F0D51" w:rsidRDefault="004F0D51" w:rsidP="004F0D51">
      <w:pPr>
        <w:pStyle w:val="Bodytext61"/>
        <w:spacing w:before="319" w:after="0" w:line="240" w:lineRule="auto"/>
        <w:ind w:firstLine="0"/>
        <w:rPr>
          <w:rFonts w:ascii="Arial Unicode MS" w:hAnsi="Arial Unicode MS" w:cs="Arial Unicode MS"/>
          <w:sz w:val="24"/>
          <w:szCs w:val="24"/>
        </w:rPr>
      </w:pPr>
    </w:p>
    <w:p w:rsidR="00571554" w:rsidRPr="00571554" w:rsidRDefault="00571554" w:rsidP="00571554">
      <w:pPr>
        <w:widowControl/>
        <w:tabs>
          <w:tab w:val="left" w:pos="392"/>
        </w:tabs>
        <w:ind w:left="705" w:hanging="705"/>
        <w:jc w:val="both"/>
        <w:rPr>
          <w:rFonts w:ascii="Times New Roman" w:hAnsi="Times New Roman" w:cs="Times New Roman"/>
          <w:color w:val="000000"/>
          <w:lang w:val="cs-CZ"/>
        </w:rPr>
      </w:pPr>
      <w:r w:rsidRPr="00571554">
        <w:rPr>
          <w:rFonts w:ascii="Times New Roman" w:hAnsi="Times New Roman" w:cs="Times New Roman"/>
          <w:color w:val="000000"/>
          <w:lang w:val="cs-CZ"/>
        </w:rPr>
        <w:t>Zájemce:</w:t>
      </w:r>
      <w:r>
        <w:rPr>
          <w:rFonts w:ascii="Times New Roman" w:hAnsi="Times New Roman" w:cs="Times New Roman"/>
          <w:color w:val="000000"/>
          <w:lang w:val="cs-CZ"/>
        </w:rPr>
        <w:tab/>
      </w:r>
      <w:r>
        <w:rPr>
          <w:rFonts w:ascii="Times New Roman" w:hAnsi="Times New Roman" w:cs="Times New Roman"/>
          <w:color w:val="000000"/>
          <w:lang w:val="cs-CZ"/>
        </w:rPr>
        <w:tab/>
      </w:r>
      <w:r>
        <w:rPr>
          <w:rFonts w:ascii="Times New Roman" w:hAnsi="Times New Roman" w:cs="Times New Roman"/>
          <w:color w:val="000000"/>
          <w:lang w:val="cs-CZ"/>
        </w:rPr>
        <w:tab/>
      </w:r>
      <w:r>
        <w:rPr>
          <w:rFonts w:ascii="Times New Roman" w:hAnsi="Times New Roman" w:cs="Times New Roman"/>
          <w:color w:val="000000"/>
          <w:lang w:val="cs-CZ"/>
        </w:rPr>
        <w:tab/>
      </w:r>
      <w:r>
        <w:rPr>
          <w:rFonts w:ascii="Times New Roman" w:hAnsi="Times New Roman" w:cs="Times New Roman"/>
          <w:color w:val="000000"/>
          <w:lang w:val="cs-CZ"/>
        </w:rPr>
        <w:tab/>
      </w:r>
      <w:r>
        <w:rPr>
          <w:rFonts w:ascii="Times New Roman" w:hAnsi="Times New Roman" w:cs="Times New Roman"/>
          <w:color w:val="000000"/>
          <w:lang w:val="cs-CZ"/>
        </w:rPr>
        <w:tab/>
      </w:r>
      <w:r>
        <w:rPr>
          <w:rFonts w:ascii="Times New Roman" w:hAnsi="Times New Roman" w:cs="Times New Roman"/>
          <w:color w:val="000000"/>
          <w:lang w:val="cs-CZ"/>
        </w:rPr>
        <w:tab/>
        <w:t xml:space="preserve">IS </w:t>
      </w:r>
      <w:r w:rsidR="00B34D85">
        <w:rPr>
          <w:rFonts w:ascii="Times New Roman" w:hAnsi="Times New Roman" w:cs="Times New Roman"/>
          <w:color w:val="000000"/>
          <w:lang w:val="cs-CZ"/>
        </w:rPr>
        <w:t xml:space="preserve">PM </w:t>
      </w:r>
      <w:proofErr w:type="spellStart"/>
      <w:r w:rsidR="00B34D85">
        <w:rPr>
          <w:rFonts w:ascii="Times New Roman" w:hAnsi="Times New Roman" w:cs="Times New Roman"/>
          <w:color w:val="000000"/>
          <w:lang w:val="cs-CZ"/>
        </w:rPr>
        <w:t>Seniors</w:t>
      </w:r>
      <w:proofErr w:type="spellEnd"/>
      <w:r>
        <w:rPr>
          <w:rFonts w:ascii="Times New Roman" w:hAnsi="Times New Roman" w:cs="Times New Roman"/>
          <w:color w:val="000000"/>
          <w:lang w:val="cs-CZ"/>
        </w:rPr>
        <w:t>:</w:t>
      </w:r>
    </w:p>
    <w:p w:rsidR="00571554" w:rsidRDefault="00571554" w:rsidP="00D2782C">
      <w:pPr>
        <w:pStyle w:val="Bodytext61"/>
        <w:spacing w:before="319" w:after="0" w:line="240" w:lineRule="auto"/>
        <w:ind w:left="680"/>
        <w:rPr>
          <w:rFonts w:ascii="Arial Unicode MS" w:hAnsi="Arial Unicode MS" w:cs="Arial Unicode MS"/>
          <w:sz w:val="24"/>
          <w:szCs w:val="24"/>
        </w:rPr>
      </w:pPr>
    </w:p>
    <w:p w:rsidR="00571554" w:rsidRDefault="00031FC2" w:rsidP="00571554">
      <w:pPr>
        <w:pStyle w:val="Bezmezer"/>
      </w:pPr>
      <w:r>
        <w:t>…………………………….</w:t>
      </w:r>
      <w:r w:rsidR="00571554">
        <w:tab/>
      </w:r>
      <w:r w:rsidR="00571554">
        <w:tab/>
      </w:r>
      <w:r w:rsidR="00571554">
        <w:tab/>
      </w:r>
      <w:r w:rsidR="00571554">
        <w:tab/>
      </w:r>
      <w:r w:rsidR="00571554">
        <w:tab/>
        <w:t>……………………………</w:t>
      </w:r>
    </w:p>
    <w:p w:rsidR="00571554" w:rsidRPr="00571554" w:rsidRDefault="00571554" w:rsidP="00571554">
      <w:pPr>
        <w:pStyle w:val="Bezmezer"/>
        <w:rPr>
          <w:rFonts w:ascii="Times New Roman" w:hAnsi="Times New Roman" w:cs="Times New Roman"/>
          <w:i/>
        </w:rPr>
      </w:pPr>
      <w:r w:rsidRPr="00CE35CC">
        <w:rPr>
          <w:rFonts w:ascii="Times New Roman" w:hAnsi="Times New Roman" w:cs="Times New Roman"/>
          <w:b/>
          <w:i/>
        </w:rPr>
        <w:t>(</w:t>
      </w:r>
      <w:proofErr w:type="spellStart"/>
      <w:r w:rsidRPr="00CE35CC">
        <w:rPr>
          <w:rFonts w:ascii="Times New Roman" w:hAnsi="Times New Roman" w:cs="Times New Roman"/>
          <w:b/>
          <w:i/>
        </w:rPr>
        <w:t>úředně</w:t>
      </w:r>
      <w:proofErr w:type="spellEnd"/>
      <w:r w:rsidRPr="00CE35CC">
        <w:rPr>
          <w:rFonts w:ascii="Times New Roman" w:hAnsi="Times New Roman" w:cs="Times New Roman"/>
          <w:b/>
          <w:i/>
        </w:rPr>
        <w:t xml:space="preserve"> </w:t>
      </w:r>
      <w:proofErr w:type="spellStart"/>
      <w:r w:rsidRPr="00CE35CC">
        <w:rPr>
          <w:rFonts w:ascii="Times New Roman" w:hAnsi="Times New Roman" w:cs="Times New Roman"/>
          <w:b/>
          <w:i/>
        </w:rPr>
        <w:t>ověřený</w:t>
      </w:r>
      <w:proofErr w:type="spellEnd"/>
      <w:r w:rsidRPr="00CE35CC">
        <w:rPr>
          <w:rFonts w:ascii="Times New Roman" w:hAnsi="Times New Roman" w:cs="Times New Roman"/>
          <w:b/>
          <w:i/>
        </w:rPr>
        <w:t xml:space="preserve"> </w:t>
      </w:r>
      <w:proofErr w:type="spellStart"/>
      <w:r w:rsidRPr="00CE35CC">
        <w:rPr>
          <w:rFonts w:ascii="Times New Roman" w:hAnsi="Times New Roman" w:cs="Times New Roman"/>
          <w:b/>
          <w:i/>
        </w:rPr>
        <w:t>podpis</w:t>
      </w:r>
      <w:proofErr w:type="spellEnd"/>
      <w:r w:rsidRPr="00571554">
        <w:rPr>
          <w:rFonts w:ascii="Times New Roman" w:hAnsi="Times New Roman" w:cs="Times New Roman"/>
          <w:i/>
        </w:rPr>
        <w:t>)</w:t>
      </w:r>
    </w:p>
    <w:sectPr w:rsidR="00571554" w:rsidRPr="00571554" w:rsidSect="001B37F8">
      <w:footerReference w:type="default" r:id="rId8"/>
      <w:pgSz w:w="11905" w:h="16837"/>
      <w:pgMar w:top="1417" w:right="1417" w:bottom="1417" w:left="1417" w:header="1247" w:footer="124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FD" w:rsidRDefault="002563FD" w:rsidP="003B5742">
      <w:r>
        <w:separator/>
      </w:r>
    </w:p>
  </w:endnote>
  <w:endnote w:type="continuationSeparator" w:id="0">
    <w:p w:rsidR="002563FD" w:rsidRDefault="002563FD" w:rsidP="003B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neva">
    <w:charset w:val="00"/>
    <w:family w:val="auto"/>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13479016"/>
      <w:docPartObj>
        <w:docPartGallery w:val="Page Numbers (Bottom of Page)"/>
        <w:docPartUnique/>
      </w:docPartObj>
    </w:sdtPr>
    <w:sdtEndPr/>
    <w:sdtContent>
      <w:p w:rsidR="002563FD" w:rsidRPr="00C222D8" w:rsidRDefault="007676B0">
        <w:pPr>
          <w:pStyle w:val="Zpat"/>
          <w:jc w:val="right"/>
          <w:rPr>
            <w:rFonts w:ascii="Times New Roman" w:hAnsi="Times New Roman" w:cs="Times New Roman"/>
          </w:rPr>
        </w:pPr>
        <w:r w:rsidRPr="00C222D8">
          <w:rPr>
            <w:rFonts w:ascii="Times New Roman" w:hAnsi="Times New Roman" w:cs="Times New Roman"/>
            <w:sz w:val="22"/>
            <w:szCs w:val="22"/>
          </w:rPr>
          <w:fldChar w:fldCharType="begin"/>
        </w:r>
        <w:r w:rsidR="002563FD" w:rsidRPr="00C222D8">
          <w:rPr>
            <w:rFonts w:ascii="Times New Roman" w:hAnsi="Times New Roman" w:cs="Times New Roman"/>
            <w:sz w:val="22"/>
            <w:szCs w:val="22"/>
          </w:rPr>
          <w:instrText xml:space="preserve"> PAGE   \* MERGEFORMAT </w:instrText>
        </w:r>
        <w:r w:rsidRPr="00C222D8">
          <w:rPr>
            <w:rFonts w:ascii="Times New Roman" w:hAnsi="Times New Roman" w:cs="Times New Roman"/>
            <w:sz w:val="22"/>
            <w:szCs w:val="22"/>
          </w:rPr>
          <w:fldChar w:fldCharType="separate"/>
        </w:r>
        <w:r w:rsidR="002635F9">
          <w:rPr>
            <w:rFonts w:ascii="Times New Roman" w:hAnsi="Times New Roman" w:cs="Times New Roman"/>
            <w:noProof/>
            <w:sz w:val="22"/>
            <w:szCs w:val="22"/>
          </w:rPr>
          <w:t>12</w:t>
        </w:r>
        <w:r w:rsidRPr="00C222D8">
          <w:rPr>
            <w:rFonts w:ascii="Times New Roman" w:hAnsi="Times New Roman" w:cs="Times New Roman"/>
            <w:sz w:val="22"/>
            <w:szCs w:val="22"/>
          </w:rPr>
          <w:fldChar w:fldCharType="end"/>
        </w:r>
      </w:p>
    </w:sdtContent>
  </w:sdt>
  <w:p w:rsidR="002563FD" w:rsidRDefault="002563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FD" w:rsidRDefault="002563FD" w:rsidP="003B5742">
      <w:r>
        <w:separator/>
      </w:r>
    </w:p>
  </w:footnote>
  <w:footnote w:type="continuationSeparator" w:id="0">
    <w:p w:rsidR="002563FD" w:rsidRDefault="002563FD" w:rsidP="003B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DC80C82"/>
    <w:lvl w:ilvl="0">
      <w:start w:val="2"/>
      <w:numFmt w:val="upperLetter"/>
      <w:lvlText w:val="%1)"/>
      <w:lvlJc w:val="left"/>
      <w:rPr>
        <w:sz w:val="22"/>
        <w:szCs w:val="22"/>
      </w:rPr>
    </w:lvl>
    <w:lvl w:ilvl="1">
      <w:start w:val="2"/>
      <w:numFmt w:val="upperLetter"/>
      <w:lvlText w:val="%1)"/>
      <w:lvlJc w:val="left"/>
      <w:rPr>
        <w:sz w:val="22"/>
        <w:szCs w:val="22"/>
      </w:rPr>
    </w:lvl>
    <w:lvl w:ilvl="2">
      <w:start w:val="2"/>
      <w:numFmt w:val="upperLetter"/>
      <w:lvlText w:val="%1)"/>
      <w:lvlJc w:val="left"/>
      <w:rPr>
        <w:sz w:val="22"/>
        <w:szCs w:val="22"/>
      </w:rPr>
    </w:lvl>
    <w:lvl w:ilvl="3">
      <w:start w:val="2"/>
      <w:numFmt w:val="upperLetter"/>
      <w:lvlText w:val="%1)"/>
      <w:lvlJc w:val="left"/>
      <w:rPr>
        <w:sz w:val="22"/>
        <w:szCs w:val="22"/>
      </w:rPr>
    </w:lvl>
    <w:lvl w:ilvl="4">
      <w:start w:val="2"/>
      <w:numFmt w:val="upperLetter"/>
      <w:lvlText w:val="%1)"/>
      <w:lvlJc w:val="left"/>
      <w:rPr>
        <w:sz w:val="22"/>
        <w:szCs w:val="22"/>
      </w:rPr>
    </w:lvl>
    <w:lvl w:ilvl="5">
      <w:start w:val="2"/>
      <w:numFmt w:val="upperLetter"/>
      <w:lvlText w:val="%1)"/>
      <w:lvlJc w:val="left"/>
      <w:rPr>
        <w:sz w:val="22"/>
        <w:szCs w:val="22"/>
      </w:rPr>
    </w:lvl>
    <w:lvl w:ilvl="6">
      <w:start w:val="2"/>
      <w:numFmt w:val="upperLetter"/>
      <w:lvlText w:val="%1)"/>
      <w:lvlJc w:val="left"/>
      <w:rPr>
        <w:sz w:val="22"/>
        <w:szCs w:val="22"/>
      </w:rPr>
    </w:lvl>
    <w:lvl w:ilvl="7">
      <w:start w:val="2"/>
      <w:numFmt w:val="upperLetter"/>
      <w:lvlText w:val="%1)"/>
      <w:lvlJc w:val="left"/>
      <w:rPr>
        <w:sz w:val="22"/>
        <w:szCs w:val="22"/>
      </w:rPr>
    </w:lvl>
    <w:lvl w:ilvl="8">
      <w:start w:val="2"/>
      <w:numFmt w:val="upperLetter"/>
      <w:lvlText w:val="%1)"/>
      <w:lvlJc w:val="left"/>
      <w:rPr>
        <w:sz w:val="22"/>
        <w:szCs w:val="22"/>
      </w:rPr>
    </w:lvl>
  </w:abstractNum>
  <w:abstractNum w:abstractNumId="1" w15:restartNumberingAfterBreak="0">
    <w:nsid w:val="00000003"/>
    <w:multiLevelType w:val="multilevel"/>
    <w:tmpl w:val="019AADFA"/>
    <w:lvl w:ilvl="0">
      <w:start w:val="1"/>
      <w:numFmt w:val="decimal"/>
      <w:lvlText w:val="1.%1."/>
      <w:lvlJc w:val="left"/>
      <w:rPr>
        <w:sz w:val="24"/>
        <w:szCs w:val="24"/>
      </w:rPr>
    </w:lvl>
    <w:lvl w:ilvl="1">
      <w:start w:val="1"/>
      <w:numFmt w:val="lowerLetter"/>
      <w:lvlText w:val="(%2)"/>
      <w:lvlJc w:val="left"/>
      <w:rPr>
        <w:sz w:val="22"/>
        <w:szCs w:val="22"/>
      </w:rPr>
    </w:lvl>
    <w:lvl w:ilvl="2">
      <w:start w:val="1"/>
      <w:numFmt w:val="lowerLetter"/>
      <w:lvlText w:val="(%2)"/>
      <w:lvlJc w:val="left"/>
      <w:rPr>
        <w:sz w:val="22"/>
        <w:szCs w:val="22"/>
      </w:rPr>
    </w:lvl>
    <w:lvl w:ilvl="3">
      <w:start w:val="1"/>
      <w:numFmt w:val="lowerLetter"/>
      <w:lvlText w:val="(%2)"/>
      <w:lvlJc w:val="left"/>
      <w:rPr>
        <w:sz w:val="22"/>
        <w:szCs w:val="22"/>
      </w:rPr>
    </w:lvl>
    <w:lvl w:ilvl="4">
      <w:start w:val="1"/>
      <w:numFmt w:val="lowerLetter"/>
      <w:lvlText w:val="(%2)"/>
      <w:lvlJc w:val="left"/>
      <w:rPr>
        <w:sz w:val="22"/>
        <w:szCs w:val="22"/>
      </w:rPr>
    </w:lvl>
    <w:lvl w:ilvl="5">
      <w:start w:val="1"/>
      <w:numFmt w:val="lowerLetter"/>
      <w:lvlText w:val="(%2)"/>
      <w:lvlJc w:val="left"/>
      <w:rPr>
        <w:sz w:val="22"/>
        <w:szCs w:val="22"/>
      </w:rPr>
    </w:lvl>
    <w:lvl w:ilvl="6">
      <w:start w:val="1"/>
      <w:numFmt w:val="lowerLetter"/>
      <w:lvlText w:val="(%2)"/>
      <w:lvlJc w:val="left"/>
      <w:rPr>
        <w:sz w:val="22"/>
        <w:szCs w:val="22"/>
      </w:rPr>
    </w:lvl>
    <w:lvl w:ilvl="7">
      <w:start w:val="1"/>
      <w:numFmt w:val="lowerLetter"/>
      <w:lvlText w:val="(%2)"/>
      <w:lvlJc w:val="left"/>
      <w:rPr>
        <w:sz w:val="22"/>
        <w:szCs w:val="22"/>
      </w:rPr>
    </w:lvl>
    <w:lvl w:ilvl="8">
      <w:start w:val="1"/>
      <w:numFmt w:val="lowerLetter"/>
      <w:lvlText w:val="(%2)"/>
      <w:lvlJc w:val="left"/>
      <w:rPr>
        <w:sz w:val="22"/>
        <w:szCs w:val="22"/>
      </w:rPr>
    </w:lvl>
  </w:abstractNum>
  <w:abstractNum w:abstractNumId="2" w15:restartNumberingAfterBreak="0">
    <w:nsid w:val="00000005"/>
    <w:multiLevelType w:val="multilevel"/>
    <w:tmpl w:val="BBEC0554"/>
    <w:lvl w:ilvl="0">
      <w:start w:val="1"/>
      <w:numFmt w:val="decimal"/>
      <w:lvlText w:val="2.%1."/>
      <w:lvlJc w:val="left"/>
      <w:rPr>
        <w:sz w:val="24"/>
        <w:szCs w:val="24"/>
      </w:rPr>
    </w:lvl>
    <w:lvl w:ilvl="1">
      <w:start w:val="1"/>
      <w:numFmt w:val="lowerLetter"/>
      <w:lvlText w:val="(%2)"/>
      <w:lvlJc w:val="left"/>
      <w:rPr>
        <w:sz w:val="22"/>
        <w:szCs w:val="22"/>
      </w:rPr>
    </w:lvl>
    <w:lvl w:ilvl="2">
      <w:start w:val="1"/>
      <w:numFmt w:val="lowerLetter"/>
      <w:lvlText w:val="(%2)"/>
      <w:lvlJc w:val="left"/>
      <w:rPr>
        <w:sz w:val="22"/>
        <w:szCs w:val="22"/>
      </w:rPr>
    </w:lvl>
    <w:lvl w:ilvl="3">
      <w:start w:val="1"/>
      <w:numFmt w:val="lowerLetter"/>
      <w:lvlText w:val="(%2)"/>
      <w:lvlJc w:val="left"/>
      <w:rPr>
        <w:sz w:val="22"/>
        <w:szCs w:val="22"/>
      </w:rPr>
    </w:lvl>
    <w:lvl w:ilvl="4">
      <w:start w:val="1"/>
      <w:numFmt w:val="lowerLetter"/>
      <w:lvlText w:val="(%2)"/>
      <w:lvlJc w:val="left"/>
      <w:rPr>
        <w:sz w:val="22"/>
        <w:szCs w:val="22"/>
      </w:rPr>
    </w:lvl>
    <w:lvl w:ilvl="5">
      <w:start w:val="1"/>
      <w:numFmt w:val="lowerLetter"/>
      <w:lvlText w:val="(%2)"/>
      <w:lvlJc w:val="left"/>
      <w:rPr>
        <w:sz w:val="22"/>
        <w:szCs w:val="22"/>
      </w:rPr>
    </w:lvl>
    <w:lvl w:ilvl="6">
      <w:start w:val="1"/>
      <w:numFmt w:val="lowerLetter"/>
      <w:lvlText w:val="(%2)"/>
      <w:lvlJc w:val="left"/>
      <w:rPr>
        <w:sz w:val="22"/>
        <w:szCs w:val="22"/>
      </w:rPr>
    </w:lvl>
    <w:lvl w:ilvl="7">
      <w:start w:val="1"/>
      <w:numFmt w:val="lowerLetter"/>
      <w:lvlText w:val="(%2)"/>
      <w:lvlJc w:val="left"/>
      <w:rPr>
        <w:sz w:val="22"/>
        <w:szCs w:val="22"/>
      </w:rPr>
    </w:lvl>
    <w:lvl w:ilvl="8">
      <w:start w:val="1"/>
      <w:numFmt w:val="lowerLetter"/>
      <w:lvlText w:val="(%2)"/>
      <w:lvlJc w:val="left"/>
      <w:rPr>
        <w:sz w:val="22"/>
        <w:szCs w:val="22"/>
      </w:rPr>
    </w:lvl>
  </w:abstractNum>
  <w:abstractNum w:abstractNumId="3" w15:restartNumberingAfterBreak="0">
    <w:nsid w:val="00000007"/>
    <w:multiLevelType w:val="multilevel"/>
    <w:tmpl w:val="809C4460"/>
    <w:lvl w:ilvl="0">
      <w:start w:val="2"/>
      <w:numFmt w:val="decimal"/>
      <w:lvlText w:val="3.%1."/>
      <w:lvlJc w:val="left"/>
      <w:rPr>
        <w:sz w:val="22"/>
        <w:szCs w:val="22"/>
      </w:rPr>
    </w:lvl>
    <w:lvl w:ilvl="1">
      <w:start w:val="1"/>
      <w:numFmt w:val="decimal"/>
      <w:lvlText w:val="%1.%2."/>
      <w:lvlJc w:val="left"/>
      <w:rPr>
        <w:sz w:val="22"/>
        <w:szCs w:val="22"/>
      </w:rPr>
    </w:lvl>
    <w:lvl w:ilvl="2">
      <w:start w:val="1"/>
      <w:numFmt w:val="decimal"/>
      <w:lvlText w:val="%1.%2."/>
      <w:lvlJc w:val="left"/>
      <w:rPr>
        <w:sz w:val="22"/>
        <w:szCs w:val="22"/>
      </w:rPr>
    </w:lvl>
    <w:lvl w:ilvl="3">
      <w:start w:val="1"/>
      <w:numFmt w:val="decimal"/>
      <w:lvlText w:val="%1.%2."/>
      <w:lvlJc w:val="left"/>
      <w:rPr>
        <w:sz w:val="22"/>
        <w:szCs w:val="22"/>
      </w:rPr>
    </w:lvl>
    <w:lvl w:ilvl="4">
      <w:start w:val="1"/>
      <w:numFmt w:val="decimal"/>
      <w:lvlText w:val="%1.%2."/>
      <w:lvlJc w:val="left"/>
      <w:rPr>
        <w:sz w:val="22"/>
        <w:szCs w:val="22"/>
      </w:rPr>
    </w:lvl>
    <w:lvl w:ilvl="5">
      <w:start w:val="1"/>
      <w:numFmt w:val="decimal"/>
      <w:lvlText w:val="%1.%2."/>
      <w:lvlJc w:val="left"/>
      <w:rPr>
        <w:sz w:val="22"/>
        <w:szCs w:val="22"/>
      </w:rPr>
    </w:lvl>
    <w:lvl w:ilvl="6">
      <w:start w:val="1"/>
      <w:numFmt w:val="decimal"/>
      <w:lvlText w:val="%1.%2."/>
      <w:lvlJc w:val="left"/>
      <w:rPr>
        <w:sz w:val="22"/>
        <w:szCs w:val="22"/>
      </w:rPr>
    </w:lvl>
    <w:lvl w:ilvl="7">
      <w:start w:val="1"/>
      <w:numFmt w:val="decimal"/>
      <w:lvlText w:val="%1.%2."/>
      <w:lvlJc w:val="left"/>
      <w:rPr>
        <w:sz w:val="22"/>
        <w:szCs w:val="22"/>
      </w:rPr>
    </w:lvl>
    <w:lvl w:ilvl="8">
      <w:start w:val="1"/>
      <w:numFmt w:val="decimal"/>
      <w:lvlText w:val="%1.%2."/>
      <w:lvlJc w:val="left"/>
      <w:rPr>
        <w:sz w:val="22"/>
        <w:szCs w:val="22"/>
      </w:rPr>
    </w:lvl>
  </w:abstractNum>
  <w:abstractNum w:abstractNumId="4" w15:restartNumberingAfterBreak="0">
    <w:nsid w:val="036C73E2"/>
    <w:multiLevelType w:val="hybridMultilevel"/>
    <w:tmpl w:val="F09C39AC"/>
    <w:lvl w:ilvl="0" w:tplc="F470F950">
      <w:start w:val="2"/>
      <w:numFmt w:val="bullet"/>
      <w:lvlText w:val="-"/>
      <w:lvlJc w:val="left"/>
      <w:pPr>
        <w:tabs>
          <w:tab w:val="num" w:pos="4373"/>
        </w:tabs>
        <w:ind w:left="4373" w:hanging="360"/>
      </w:pPr>
      <w:rPr>
        <w:rFonts w:ascii="Times New Roman" w:eastAsia="Times New Roman" w:hAnsi="Times New Roman" w:hint="default"/>
        <w:sz w:val="22"/>
      </w:rPr>
    </w:lvl>
    <w:lvl w:ilvl="1" w:tplc="00030409" w:tentative="1">
      <w:start w:val="1"/>
      <w:numFmt w:val="bullet"/>
      <w:lvlText w:val="o"/>
      <w:lvlJc w:val="left"/>
      <w:pPr>
        <w:tabs>
          <w:tab w:val="num" w:pos="1866"/>
        </w:tabs>
        <w:ind w:left="1866" w:hanging="360"/>
      </w:pPr>
      <w:rPr>
        <w:rFonts w:ascii="Courier New" w:hAnsi="Courier New" w:hint="default"/>
      </w:rPr>
    </w:lvl>
    <w:lvl w:ilvl="2" w:tplc="00050409" w:tentative="1">
      <w:start w:val="1"/>
      <w:numFmt w:val="bullet"/>
      <w:lvlText w:val=""/>
      <w:lvlJc w:val="left"/>
      <w:pPr>
        <w:tabs>
          <w:tab w:val="num" w:pos="2586"/>
        </w:tabs>
        <w:ind w:left="2586" w:hanging="360"/>
      </w:pPr>
      <w:rPr>
        <w:rFonts w:ascii="Wingdings" w:hAnsi="Wingdings" w:hint="default"/>
      </w:rPr>
    </w:lvl>
    <w:lvl w:ilvl="3" w:tplc="00010409" w:tentative="1">
      <w:start w:val="1"/>
      <w:numFmt w:val="bullet"/>
      <w:lvlText w:val=""/>
      <w:lvlJc w:val="left"/>
      <w:pPr>
        <w:tabs>
          <w:tab w:val="num" w:pos="3306"/>
        </w:tabs>
        <w:ind w:left="3306" w:hanging="360"/>
      </w:pPr>
      <w:rPr>
        <w:rFonts w:ascii="Symbol" w:hAnsi="Symbol" w:hint="default"/>
      </w:rPr>
    </w:lvl>
    <w:lvl w:ilvl="4" w:tplc="00030409" w:tentative="1">
      <w:start w:val="1"/>
      <w:numFmt w:val="bullet"/>
      <w:lvlText w:val="o"/>
      <w:lvlJc w:val="left"/>
      <w:pPr>
        <w:tabs>
          <w:tab w:val="num" w:pos="4026"/>
        </w:tabs>
        <w:ind w:left="4026" w:hanging="360"/>
      </w:pPr>
      <w:rPr>
        <w:rFonts w:ascii="Courier New" w:hAnsi="Courier New" w:hint="default"/>
      </w:rPr>
    </w:lvl>
    <w:lvl w:ilvl="5" w:tplc="00050409" w:tentative="1">
      <w:start w:val="1"/>
      <w:numFmt w:val="bullet"/>
      <w:lvlText w:val=""/>
      <w:lvlJc w:val="left"/>
      <w:pPr>
        <w:tabs>
          <w:tab w:val="num" w:pos="4746"/>
        </w:tabs>
        <w:ind w:left="4746" w:hanging="360"/>
      </w:pPr>
      <w:rPr>
        <w:rFonts w:ascii="Wingdings" w:hAnsi="Wingdings" w:hint="default"/>
      </w:rPr>
    </w:lvl>
    <w:lvl w:ilvl="6" w:tplc="00010409" w:tentative="1">
      <w:start w:val="1"/>
      <w:numFmt w:val="bullet"/>
      <w:lvlText w:val=""/>
      <w:lvlJc w:val="left"/>
      <w:pPr>
        <w:tabs>
          <w:tab w:val="num" w:pos="5466"/>
        </w:tabs>
        <w:ind w:left="5466" w:hanging="360"/>
      </w:pPr>
      <w:rPr>
        <w:rFonts w:ascii="Symbol" w:hAnsi="Symbol" w:hint="default"/>
      </w:rPr>
    </w:lvl>
    <w:lvl w:ilvl="7" w:tplc="00030409" w:tentative="1">
      <w:start w:val="1"/>
      <w:numFmt w:val="bullet"/>
      <w:lvlText w:val="o"/>
      <w:lvlJc w:val="left"/>
      <w:pPr>
        <w:tabs>
          <w:tab w:val="num" w:pos="6186"/>
        </w:tabs>
        <w:ind w:left="6186" w:hanging="360"/>
      </w:pPr>
      <w:rPr>
        <w:rFonts w:ascii="Courier New" w:hAnsi="Courier New" w:hint="default"/>
      </w:rPr>
    </w:lvl>
    <w:lvl w:ilvl="8" w:tplc="00050409"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A284776"/>
    <w:multiLevelType w:val="hybridMultilevel"/>
    <w:tmpl w:val="BA1AEF6A"/>
    <w:lvl w:ilvl="0" w:tplc="04050011">
      <w:start w:val="1"/>
      <w:numFmt w:val="decimal"/>
      <w:lvlText w:val="%1)"/>
      <w:lvlJc w:val="left"/>
      <w:pPr>
        <w:ind w:left="820" w:hanging="360"/>
      </w:pPr>
    </w:lvl>
    <w:lvl w:ilvl="1" w:tplc="04050019" w:tentative="1">
      <w:start w:val="1"/>
      <w:numFmt w:val="lowerLetter"/>
      <w:lvlText w:val="%2."/>
      <w:lvlJc w:val="left"/>
      <w:pPr>
        <w:ind w:left="1540" w:hanging="360"/>
      </w:pPr>
    </w:lvl>
    <w:lvl w:ilvl="2" w:tplc="0405001B" w:tentative="1">
      <w:start w:val="1"/>
      <w:numFmt w:val="lowerRoman"/>
      <w:lvlText w:val="%3."/>
      <w:lvlJc w:val="right"/>
      <w:pPr>
        <w:ind w:left="2260" w:hanging="180"/>
      </w:pPr>
    </w:lvl>
    <w:lvl w:ilvl="3" w:tplc="0405000F" w:tentative="1">
      <w:start w:val="1"/>
      <w:numFmt w:val="decimal"/>
      <w:lvlText w:val="%4."/>
      <w:lvlJc w:val="left"/>
      <w:pPr>
        <w:ind w:left="2980" w:hanging="360"/>
      </w:pPr>
    </w:lvl>
    <w:lvl w:ilvl="4" w:tplc="04050019" w:tentative="1">
      <w:start w:val="1"/>
      <w:numFmt w:val="lowerLetter"/>
      <w:lvlText w:val="%5."/>
      <w:lvlJc w:val="left"/>
      <w:pPr>
        <w:ind w:left="3700" w:hanging="360"/>
      </w:pPr>
    </w:lvl>
    <w:lvl w:ilvl="5" w:tplc="0405001B" w:tentative="1">
      <w:start w:val="1"/>
      <w:numFmt w:val="lowerRoman"/>
      <w:lvlText w:val="%6."/>
      <w:lvlJc w:val="right"/>
      <w:pPr>
        <w:ind w:left="4420" w:hanging="180"/>
      </w:pPr>
    </w:lvl>
    <w:lvl w:ilvl="6" w:tplc="0405000F" w:tentative="1">
      <w:start w:val="1"/>
      <w:numFmt w:val="decimal"/>
      <w:lvlText w:val="%7."/>
      <w:lvlJc w:val="left"/>
      <w:pPr>
        <w:ind w:left="5140" w:hanging="360"/>
      </w:pPr>
    </w:lvl>
    <w:lvl w:ilvl="7" w:tplc="04050019" w:tentative="1">
      <w:start w:val="1"/>
      <w:numFmt w:val="lowerLetter"/>
      <w:lvlText w:val="%8."/>
      <w:lvlJc w:val="left"/>
      <w:pPr>
        <w:ind w:left="5860" w:hanging="360"/>
      </w:pPr>
    </w:lvl>
    <w:lvl w:ilvl="8" w:tplc="0405001B" w:tentative="1">
      <w:start w:val="1"/>
      <w:numFmt w:val="lowerRoman"/>
      <w:lvlText w:val="%9."/>
      <w:lvlJc w:val="right"/>
      <w:pPr>
        <w:ind w:left="6580" w:hanging="180"/>
      </w:pPr>
    </w:lvl>
  </w:abstractNum>
  <w:abstractNum w:abstractNumId="6" w15:restartNumberingAfterBreak="0">
    <w:nsid w:val="1D8C42B5"/>
    <w:multiLevelType w:val="hybridMultilevel"/>
    <w:tmpl w:val="B67EA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A309BE"/>
    <w:multiLevelType w:val="hybridMultilevel"/>
    <w:tmpl w:val="6ECE2D68"/>
    <w:lvl w:ilvl="0" w:tplc="8EEC688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A3D2008"/>
    <w:multiLevelType w:val="hybridMultilevel"/>
    <w:tmpl w:val="AEEC062E"/>
    <w:lvl w:ilvl="0" w:tplc="04050011">
      <w:start w:val="1"/>
      <w:numFmt w:val="decimal"/>
      <w:lvlText w:val="%1)"/>
      <w:lvlJc w:val="left"/>
      <w:pPr>
        <w:ind w:left="460" w:hanging="360"/>
      </w:pPr>
      <w:rPr>
        <w:rFonts w:hint="default"/>
      </w:rPr>
    </w:lvl>
    <w:lvl w:ilvl="1" w:tplc="04050019" w:tentative="1">
      <w:start w:val="1"/>
      <w:numFmt w:val="lowerLetter"/>
      <w:lvlText w:val="%2."/>
      <w:lvlJc w:val="left"/>
      <w:pPr>
        <w:ind w:left="1180" w:hanging="360"/>
      </w:pPr>
    </w:lvl>
    <w:lvl w:ilvl="2" w:tplc="0405001B" w:tentative="1">
      <w:start w:val="1"/>
      <w:numFmt w:val="lowerRoman"/>
      <w:lvlText w:val="%3."/>
      <w:lvlJc w:val="right"/>
      <w:pPr>
        <w:ind w:left="1900" w:hanging="180"/>
      </w:pPr>
    </w:lvl>
    <w:lvl w:ilvl="3" w:tplc="0405000F" w:tentative="1">
      <w:start w:val="1"/>
      <w:numFmt w:val="decimal"/>
      <w:lvlText w:val="%4."/>
      <w:lvlJc w:val="left"/>
      <w:pPr>
        <w:ind w:left="2620" w:hanging="360"/>
      </w:pPr>
    </w:lvl>
    <w:lvl w:ilvl="4" w:tplc="04050019" w:tentative="1">
      <w:start w:val="1"/>
      <w:numFmt w:val="lowerLetter"/>
      <w:lvlText w:val="%5."/>
      <w:lvlJc w:val="left"/>
      <w:pPr>
        <w:ind w:left="3340" w:hanging="360"/>
      </w:pPr>
    </w:lvl>
    <w:lvl w:ilvl="5" w:tplc="0405001B" w:tentative="1">
      <w:start w:val="1"/>
      <w:numFmt w:val="lowerRoman"/>
      <w:lvlText w:val="%6."/>
      <w:lvlJc w:val="right"/>
      <w:pPr>
        <w:ind w:left="4060" w:hanging="180"/>
      </w:pPr>
    </w:lvl>
    <w:lvl w:ilvl="6" w:tplc="0405000F" w:tentative="1">
      <w:start w:val="1"/>
      <w:numFmt w:val="decimal"/>
      <w:lvlText w:val="%7."/>
      <w:lvlJc w:val="left"/>
      <w:pPr>
        <w:ind w:left="4780" w:hanging="360"/>
      </w:pPr>
    </w:lvl>
    <w:lvl w:ilvl="7" w:tplc="04050019" w:tentative="1">
      <w:start w:val="1"/>
      <w:numFmt w:val="lowerLetter"/>
      <w:lvlText w:val="%8."/>
      <w:lvlJc w:val="left"/>
      <w:pPr>
        <w:ind w:left="5500" w:hanging="360"/>
      </w:pPr>
    </w:lvl>
    <w:lvl w:ilvl="8" w:tplc="0405001B" w:tentative="1">
      <w:start w:val="1"/>
      <w:numFmt w:val="lowerRoman"/>
      <w:lvlText w:val="%9."/>
      <w:lvlJc w:val="right"/>
      <w:pPr>
        <w:ind w:left="6220" w:hanging="180"/>
      </w:pPr>
    </w:lvl>
  </w:abstractNum>
  <w:abstractNum w:abstractNumId="9" w15:restartNumberingAfterBreak="0">
    <w:nsid w:val="2BA05E2C"/>
    <w:multiLevelType w:val="hybridMultilevel"/>
    <w:tmpl w:val="134A63F2"/>
    <w:lvl w:ilvl="0" w:tplc="73909BEE">
      <w:start w:val="4"/>
      <w:numFmt w:val="decimal"/>
      <w:lvlText w:val="%1."/>
      <w:lvlJc w:val="left"/>
      <w:pPr>
        <w:tabs>
          <w:tab w:val="num" w:pos="1427"/>
        </w:tabs>
        <w:ind w:left="1427" w:hanging="360"/>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53207D6"/>
    <w:multiLevelType w:val="hybridMultilevel"/>
    <w:tmpl w:val="AA6223FE"/>
    <w:lvl w:ilvl="0" w:tplc="69A24F7A">
      <w:start w:val="2"/>
      <w:numFmt w:val="decimal"/>
      <w:lvlText w:val="%1."/>
      <w:lvlJc w:val="left"/>
      <w:pPr>
        <w:tabs>
          <w:tab w:val="num" w:pos="1427"/>
        </w:tabs>
        <w:ind w:left="1427" w:hanging="360"/>
      </w:pPr>
      <w:rPr>
        <w:rFonts w:hint="default"/>
        <w:b w:val="0"/>
        <w:i w:val="0"/>
      </w:rPr>
    </w:lvl>
    <w:lvl w:ilvl="1" w:tplc="00190409" w:tentative="1">
      <w:start w:val="1"/>
      <w:numFmt w:val="lowerLetter"/>
      <w:lvlText w:val="%2."/>
      <w:lvlJc w:val="left"/>
      <w:pPr>
        <w:tabs>
          <w:tab w:val="num" w:pos="2147"/>
        </w:tabs>
        <w:ind w:left="2147" w:hanging="360"/>
      </w:pPr>
    </w:lvl>
    <w:lvl w:ilvl="2" w:tplc="001B0409" w:tentative="1">
      <w:start w:val="1"/>
      <w:numFmt w:val="lowerRoman"/>
      <w:lvlText w:val="%3."/>
      <w:lvlJc w:val="right"/>
      <w:pPr>
        <w:tabs>
          <w:tab w:val="num" w:pos="2867"/>
        </w:tabs>
        <w:ind w:left="2867" w:hanging="180"/>
      </w:pPr>
    </w:lvl>
    <w:lvl w:ilvl="3" w:tplc="000F0409" w:tentative="1">
      <w:start w:val="1"/>
      <w:numFmt w:val="decimal"/>
      <w:lvlText w:val="%4."/>
      <w:lvlJc w:val="left"/>
      <w:pPr>
        <w:tabs>
          <w:tab w:val="num" w:pos="3587"/>
        </w:tabs>
        <w:ind w:left="3587" w:hanging="360"/>
      </w:pPr>
    </w:lvl>
    <w:lvl w:ilvl="4" w:tplc="00190409" w:tentative="1">
      <w:start w:val="1"/>
      <w:numFmt w:val="lowerLetter"/>
      <w:lvlText w:val="%5."/>
      <w:lvlJc w:val="left"/>
      <w:pPr>
        <w:tabs>
          <w:tab w:val="num" w:pos="4307"/>
        </w:tabs>
        <w:ind w:left="4307" w:hanging="360"/>
      </w:pPr>
    </w:lvl>
    <w:lvl w:ilvl="5" w:tplc="001B0409" w:tentative="1">
      <w:start w:val="1"/>
      <w:numFmt w:val="lowerRoman"/>
      <w:lvlText w:val="%6."/>
      <w:lvlJc w:val="right"/>
      <w:pPr>
        <w:tabs>
          <w:tab w:val="num" w:pos="5027"/>
        </w:tabs>
        <w:ind w:left="5027" w:hanging="180"/>
      </w:pPr>
    </w:lvl>
    <w:lvl w:ilvl="6" w:tplc="000F0409" w:tentative="1">
      <w:start w:val="1"/>
      <w:numFmt w:val="decimal"/>
      <w:lvlText w:val="%7."/>
      <w:lvlJc w:val="left"/>
      <w:pPr>
        <w:tabs>
          <w:tab w:val="num" w:pos="5747"/>
        </w:tabs>
        <w:ind w:left="5747" w:hanging="360"/>
      </w:pPr>
    </w:lvl>
    <w:lvl w:ilvl="7" w:tplc="00190409" w:tentative="1">
      <w:start w:val="1"/>
      <w:numFmt w:val="lowerLetter"/>
      <w:lvlText w:val="%8."/>
      <w:lvlJc w:val="left"/>
      <w:pPr>
        <w:tabs>
          <w:tab w:val="num" w:pos="6467"/>
        </w:tabs>
        <w:ind w:left="6467" w:hanging="360"/>
      </w:pPr>
    </w:lvl>
    <w:lvl w:ilvl="8" w:tplc="001B0409" w:tentative="1">
      <w:start w:val="1"/>
      <w:numFmt w:val="lowerRoman"/>
      <w:lvlText w:val="%9."/>
      <w:lvlJc w:val="right"/>
      <w:pPr>
        <w:tabs>
          <w:tab w:val="num" w:pos="7187"/>
        </w:tabs>
        <w:ind w:left="7187" w:hanging="180"/>
      </w:pPr>
    </w:lvl>
  </w:abstractNum>
  <w:abstractNum w:abstractNumId="11" w15:restartNumberingAfterBreak="0">
    <w:nsid w:val="47B6537F"/>
    <w:multiLevelType w:val="multilevel"/>
    <w:tmpl w:val="06B48EF2"/>
    <w:lvl w:ilvl="0">
      <w:start w:val="1"/>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Symbol"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eastAsia="Times New Roman" w:hAnsi="Symbol" w:hint="default"/>
      </w:rPr>
    </w:lvl>
    <w:lvl w:ilvl="4">
      <w:start w:val="1"/>
      <w:numFmt w:val="bullet"/>
      <w:lvlText w:val="o"/>
      <w:lvlJc w:val="left"/>
      <w:pPr>
        <w:tabs>
          <w:tab w:val="num" w:pos="3960"/>
        </w:tabs>
        <w:ind w:left="3960" w:hanging="360"/>
      </w:pPr>
      <w:rPr>
        <w:rFonts w:ascii="Courier New" w:hAnsi="Courier New" w:cs="Symbol"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eastAsia="Times New Roman" w:hAnsi="Symbol" w:hint="default"/>
      </w:rPr>
    </w:lvl>
    <w:lvl w:ilvl="7">
      <w:start w:val="1"/>
      <w:numFmt w:val="bullet"/>
      <w:lvlText w:val="o"/>
      <w:lvlJc w:val="left"/>
      <w:pPr>
        <w:tabs>
          <w:tab w:val="num" w:pos="6120"/>
        </w:tabs>
        <w:ind w:left="6120" w:hanging="360"/>
      </w:pPr>
      <w:rPr>
        <w:rFonts w:ascii="Courier New" w:hAnsi="Courier New" w:cs="Symbol"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12" w15:restartNumberingAfterBreak="0">
    <w:nsid w:val="47FA0EAA"/>
    <w:multiLevelType w:val="hybridMultilevel"/>
    <w:tmpl w:val="85661ED6"/>
    <w:lvl w:ilvl="0" w:tplc="00749D02">
      <w:start w:val="2"/>
      <w:numFmt w:val="bullet"/>
      <w:lvlText w:val="-"/>
      <w:lvlJc w:val="left"/>
      <w:pPr>
        <w:ind w:left="360" w:hanging="360"/>
      </w:pPr>
      <w:rPr>
        <w:rFonts w:ascii="Times New Roman" w:eastAsia="Calibri" w:hAnsi="Times New Roman" w:cs="Times New Roman" w:hint="default"/>
        <w:b w:val="0"/>
      </w:rPr>
    </w:lvl>
    <w:lvl w:ilvl="1" w:tplc="07CA2C62">
      <w:start w:val="1"/>
      <w:numFmt w:val="bullet"/>
      <w:lvlText w:val="-"/>
      <w:lvlJc w:val="left"/>
      <w:pPr>
        <w:ind w:left="1080" w:hanging="360"/>
      </w:pPr>
      <w:rPr>
        <w:rFonts w:ascii="Times New Roman" w:eastAsia="Times New Roman" w:hAnsi="Times New Roman" w:cs="Times New Roman"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86F1431"/>
    <w:multiLevelType w:val="hybridMultilevel"/>
    <w:tmpl w:val="945E5586"/>
    <w:lvl w:ilvl="0" w:tplc="ABA4687A">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75995243"/>
    <w:multiLevelType w:val="hybridMultilevel"/>
    <w:tmpl w:val="25DCD55C"/>
    <w:lvl w:ilvl="0" w:tplc="6D44D59C">
      <w:start w:val="18"/>
      <w:numFmt w:val="bullet"/>
      <w:lvlText w:val=""/>
      <w:lvlJc w:val="left"/>
      <w:pPr>
        <w:tabs>
          <w:tab w:val="num" w:pos="720"/>
        </w:tabs>
        <w:ind w:left="720" w:hanging="360"/>
      </w:pPr>
      <w:rPr>
        <w:rFonts w:ascii="Symbol" w:hAnsi="Symbol" w:hint="default"/>
        <w:color w:val="auto"/>
      </w:rPr>
    </w:lvl>
    <w:lvl w:ilvl="1" w:tplc="5EEEC4DA">
      <w:start w:val="1"/>
      <w:numFmt w:val="bullet"/>
      <w:lvlText w:val="-"/>
      <w:lvlJc w:val="left"/>
      <w:pPr>
        <w:tabs>
          <w:tab w:val="num" w:pos="786"/>
        </w:tabs>
        <w:ind w:left="786" w:hanging="360"/>
      </w:pPr>
      <w:rPr>
        <w:rFonts w:ascii="Times New Roman" w:eastAsia="Geneva" w:hAnsi="Times New Roman" w:hint="default"/>
      </w:rPr>
    </w:lvl>
    <w:lvl w:ilvl="2" w:tplc="00AC165A">
      <w:start w:val="2"/>
      <w:numFmt w:val="bullet"/>
      <w:lvlText w:val="-"/>
      <w:lvlJc w:val="left"/>
      <w:pPr>
        <w:tabs>
          <w:tab w:val="num" w:pos="2340"/>
        </w:tabs>
        <w:ind w:left="2340" w:hanging="360"/>
      </w:pPr>
      <w:rPr>
        <w:rFonts w:ascii="Times New Roman" w:eastAsia="Times New Roman" w:hAnsi="Times New Roman" w:hint="default"/>
        <w:color w:val="auto"/>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5B14E39"/>
    <w:multiLevelType w:val="hybridMultilevel"/>
    <w:tmpl w:val="206424EE"/>
    <w:lvl w:ilvl="0" w:tplc="04050019">
      <w:start w:val="1"/>
      <w:numFmt w:val="lowerLetter"/>
      <w:lvlText w:val="%1."/>
      <w:lvlJc w:val="left"/>
      <w:pPr>
        <w:ind w:left="720" w:hanging="360"/>
      </w:pPr>
    </w:lvl>
    <w:lvl w:ilvl="1" w:tplc="250497CC">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1B443C"/>
    <w:multiLevelType w:val="hybridMultilevel"/>
    <w:tmpl w:val="FDA683E4"/>
    <w:lvl w:ilvl="0" w:tplc="8EEC688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7"/>
  </w:num>
  <w:num w:numId="3">
    <w:abstractNumId w:val="16"/>
  </w:num>
  <w:num w:numId="4">
    <w:abstractNumId w:val="10"/>
  </w:num>
  <w:num w:numId="5">
    <w:abstractNumId w:val="9"/>
  </w:num>
  <w:num w:numId="6">
    <w:abstractNumId w:val="14"/>
  </w:num>
  <w:num w:numId="7">
    <w:abstractNumId w:val="4"/>
  </w:num>
  <w:num w:numId="8">
    <w:abstractNumId w:val="0"/>
  </w:num>
  <w:num w:numId="9">
    <w:abstractNumId w:val="1"/>
  </w:num>
  <w:num w:numId="10">
    <w:abstractNumId w:val="2"/>
  </w:num>
  <w:num w:numId="11">
    <w:abstractNumId w:val="3"/>
  </w:num>
  <w:num w:numId="12">
    <w:abstractNumId w:val="8"/>
  </w:num>
  <w:num w:numId="13">
    <w:abstractNumId w:val="15"/>
  </w:num>
  <w:num w:numId="14">
    <w:abstractNumId w:val="6"/>
  </w:num>
  <w:num w:numId="15">
    <w:abstractNumId w:val="12"/>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2B37"/>
    <w:rsid w:val="0000018D"/>
    <w:rsid w:val="00000321"/>
    <w:rsid w:val="00000FCF"/>
    <w:rsid w:val="00002436"/>
    <w:rsid w:val="00002699"/>
    <w:rsid w:val="00002B6A"/>
    <w:rsid w:val="00004832"/>
    <w:rsid w:val="000050FA"/>
    <w:rsid w:val="0000531E"/>
    <w:rsid w:val="000060FD"/>
    <w:rsid w:val="00007AD1"/>
    <w:rsid w:val="000106F8"/>
    <w:rsid w:val="000109EE"/>
    <w:rsid w:val="00010B12"/>
    <w:rsid w:val="00010B9A"/>
    <w:rsid w:val="00010E8E"/>
    <w:rsid w:val="00010FF6"/>
    <w:rsid w:val="000117C2"/>
    <w:rsid w:val="00011CE6"/>
    <w:rsid w:val="00011E27"/>
    <w:rsid w:val="0001227D"/>
    <w:rsid w:val="0001406C"/>
    <w:rsid w:val="0001497F"/>
    <w:rsid w:val="00014C5C"/>
    <w:rsid w:val="00015A1E"/>
    <w:rsid w:val="00015C20"/>
    <w:rsid w:val="00015E1C"/>
    <w:rsid w:val="00020E55"/>
    <w:rsid w:val="00021072"/>
    <w:rsid w:val="0002207A"/>
    <w:rsid w:val="00022A73"/>
    <w:rsid w:val="000230F2"/>
    <w:rsid w:val="000233D1"/>
    <w:rsid w:val="00023960"/>
    <w:rsid w:val="00023D66"/>
    <w:rsid w:val="00023FBE"/>
    <w:rsid w:val="00024025"/>
    <w:rsid w:val="000251EC"/>
    <w:rsid w:val="0002524E"/>
    <w:rsid w:val="0002536C"/>
    <w:rsid w:val="00025F2F"/>
    <w:rsid w:val="000275E4"/>
    <w:rsid w:val="000278E0"/>
    <w:rsid w:val="0003084F"/>
    <w:rsid w:val="00031CD2"/>
    <w:rsid w:val="00031FC2"/>
    <w:rsid w:val="000323A1"/>
    <w:rsid w:val="000332C4"/>
    <w:rsid w:val="0003338F"/>
    <w:rsid w:val="00033B6E"/>
    <w:rsid w:val="0003401A"/>
    <w:rsid w:val="0003425E"/>
    <w:rsid w:val="00034520"/>
    <w:rsid w:val="00034E10"/>
    <w:rsid w:val="000351C3"/>
    <w:rsid w:val="00035342"/>
    <w:rsid w:val="0003534A"/>
    <w:rsid w:val="0003557E"/>
    <w:rsid w:val="0003597C"/>
    <w:rsid w:val="00035E3E"/>
    <w:rsid w:val="00035FE9"/>
    <w:rsid w:val="00036832"/>
    <w:rsid w:val="00036A3F"/>
    <w:rsid w:val="0003785E"/>
    <w:rsid w:val="00037D5A"/>
    <w:rsid w:val="00037D96"/>
    <w:rsid w:val="000406DE"/>
    <w:rsid w:val="00040C8B"/>
    <w:rsid w:val="000413FF"/>
    <w:rsid w:val="00041BD2"/>
    <w:rsid w:val="00041BD9"/>
    <w:rsid w:val="00041C62"/>
    <w:rsid w:val="00041CCB"/>
    <w:rsid w:val="0004238E"/>
    <w:rsid w:val="00042772"/>
    <w:rsid w:val="000429A9"/>
    <w:rsid w:val="00042D78"/>
    <w:rsid w:val="00042EC2"/>
    <w:rsid w:val="0004314B"/>
    <w:rsid w:val="00043E28"/>
    <w:rsid w:val="000448E3"/>
    <w:rsid w:val="0004561C"/>
    <w:rsid w:val="00046094"/>
    <w:rsid w:val="0004643F"/>
    <w:rsid w:val="00047D39"/>
    <w:rsid w:val="00050037"/>
    <w:rsid w:val="000505C5"/>
    <w:rsid w:val="00050DE8"/>
    <w:rsid w:val="00052CFE"/>
    <w:rsid w:val="000537A9"/>
    <w:rsid w:val="00053FA5"/>
    <w:rsid w:val="00055BB9"/>
    <w:rsid w:val="00055C87"/>
    <w:rsid w:val="00056856"/>
    <w:rsid w:val="00060916"/>
    <w:rsid w:val="00060CD5"/>
    <w:rsid w:val="00061021"/>
    <w:rsid w:val="00061827"/>
    <w:rsid w:val="000619B5"/>
    <w:rsid w:val="0006210D"/>
    <w:rsid w:val="000624F5"/>
    <w:rsid w:val="00062530"/>
    <w:rsid w:val="00062BFC"/>
    <w:rsid w:val="00062EE2"/>
    <w:rsid w:val="00062FBB"/>
    <w:rsid w:val="00063501"/>
    <w:rsid w:val="000650AC"/>
    <w:rsid w:val="00065162"/>
    <w:rsid w:val="000659FA"/>
    <w:rsid w:val="0006681B"/>
    <w:rsid w:val="00066AAB"/>
    <w:rsid w:val="00067108"/>
    <w:rsid w:val="00070813"/>
    <w:rsid w:val="00070C84"/>
    <w:rsid w:val="00070D28"/>
    <w:rsid w:val="00071720"/>
    <w:rsid w:val="0007204A"/>
    <w:rsid w:val="0007245B"/>
    <w:rsid w:val="00073D42"/>
    <w:rsid w:val="00074106"/>
    <w:rsid w:val="00074375"/>
    <w:rsid w:val="0007439B"/>
    <w:rsid w:val="00074796"/>
    <w:rsid w:val="00075252"/>
    <w:rsid w:val="00075289"/>
    <w:rsid w:val="000753E3"/>
    <w:rsid w:val="0007675E"/>
    <w:rsid w:val="00076C3D"/>
    <w:rsid w:val="00077F27"/>
    <w:rsid w:val="000803E1"/>
    <w:rsid w:val="00080990"/>
    <w:rsid w:val="00080AD5"/>
    <w:rsid w:val="000812B4"/>
    <w:rsid w:val="00081B6F"/>
    <w:rsid w:val="00081CCD"/>
    <w:rsid w:val="00082C42"/>
    <w:rsid w:val="00082CD8"/>
    <w:rsid w:val="0008320B"/>
    <w:rsid w:val="0008332C"/>
    <w:rsid w:val="000846EA"/>
    <w:rsid w:val="00084E01"/>
    <w:rsid w:val="00085622"/>
    <w:rsid w:val="00085D58"/>
    <w:rsid w:val="00086B0D"/>
    <w:rsid w:val="00086C0E"/>
    <w:rsid w:val="00086C51"/>
    <w:rsid w:val="00086C71"/>
    <w:rsid w:val="00087758"/>
    <w:rsid w:val="000877FC"/>
    <w:rsid w:val="000878D5"/>
    <w:rsid w:val="00090CD0"/>
    <w:rsid w:val="00090D01"/>
    <w:rsid w:val="000911A5"/>
    <w:rsid w:val="00091D4B"/>
    <w:rsid w:val="00091F8E"/>
    <w:rsid w:val="0009242C"/>
    <w:rsid w:val="000941B2"/>
    <w:rsid w:val="00094526"/>
    <w:rsid w:val="00094534"/>
    <w:rsid w:val="00094BB1"/>
    <w:rsid w:val="00094DF2"/>
    <w:rsid w:val="0009559D"/>
    <w:rsid w:val="0009562F"/>
    <w:rsid w:val="00095A37"/>
    <w:rsid w:val="00096519"/>
    <w:rsid w:val="00096773"/>
    <w:rsid w:val="00096B9A"/>
    <w:rsid w:val="00096E98"/>
    <w:rsid w:val="0009754B"/>
    <w:rsid w:val="000A08CB"/>
    <w:rsid w:val="000A127F"/>
    <w:rsid w:val="000A2881"/>
    <w:rsid w:val="000A310D"/>
    <w:rsid w:val="000A3264"/>
    <w:rsid w:val="000A3A65"/>
    <w:rsid w:val="000A3DE8"/>
    <w:rsid w:val="000A41AA"/>
    <w:rsid w:val="000A48A3"/>
    <w:rsid w:val="000A4B17"/>
    <w:rsid w:val="000A5E5F"/>
    <w:rsid w:val="000A6772"/>
    <w:rsid w:val="000A70B1"/>
    <w:rsid w:val="000A72DB"/>
    <w:rsid w:val="000A777F"/>
    <w:rsid w:val="000B09AD"/>
    <w:rsid w:val="000B11E4"/>
    <w:rsid w:val="000B1E8E"/>
    <w:rsid w:val="000B213A"/>
    <w:rsid w:val="000B21C5"/>
    <w:rsid w:val="000B2692"/>
    <w:rsid w:val="000B2FAC"/>
    <w:rsid w:val="000B2FC2"/>
    <w:rsid w:val="000B311E"/>
    <w:rsid w:val="000B46F6"/>
    <w:rsid w:val="000B50A4"/>
    <w:rsid w:val="000B513B"/>
    <w:rsid w:val="000B5644"/>
    <w:rsid w:val="000B5C53"/>
    <w:rsid w:val="000B6031"/>
    <w:rsid w:val="000B641B"/>
    <w:rsid w:val="000B6447"/>
    <w:rsid w:val="000B6D29"/>
    <w:rsid w:val="000B6E6F"/>
    <w:rsid w:val="000B72B3"/>
    <w:rsid w:val="000B760B"/>
    <w:rsid w:val="000C0421"/>
    <w:rsid w:val="000C106D"/>
    <w:rsid w:val="000C1D3A"/>
    <w:rsid w:val="000C2149"/>
    <w:rsid w:val="000C235D"/>
    <w:rsid w:val="000C23BB"/>
    <w:rsid w:val="000C2628"/>
    <w:rsid w:val="000C29E5"/>
    <w:rsid w:val="000C2A81"/>
    <w:rsid w:val="000C3235"/>
    <w:rsid w:val="000C35FE"/>
    <w:rsid w:val="000C3970"/>
    <w:rsid w:val="000C3C71"/>
    <w:rsid w:val="000C3D27"/>
    <w:rsid w:val="000C3DA9"/>
    <w:rsid w:val="000C4250"/>
    <w:rsid w:val="000C4491"/>
    <w:rsid w:val="000C45C1"/>
    <w:rsid w:val="000C464C"/>
    <w:rsid w:val="000C4B67"/>
    <w:rsid w:val="000C5507"/>
    <w:rsid w:val="000C5E05"/>
    <w:rsid w:val="000C742E"/>
    <w:rsid w:val="000C75FA"/>
    <w:rsid w:val="000C784D"/>
    <w:rsid w:val="000C7D51"/>
    <w:rsid w:val="000D0747"/>
    <w:rsid w:val="000D155B"/>
    <w:rsid w:val="000D15BF"/>
    <w:rsid w:val="000D1A0F"/>
    <w:rsid w:val="000D24AA"/>
    <w:rsid w:val="000D314C"/>
    <w:rsid w:val="000D4114"/>
    <w:rsid w:val="000D470C"/>
    <w:rsid w:val="000D4EBB"/>
    <w:rsid w:val="000D52FF"/>
    <w:rsid w:val="000D6C9F"/>
    <w:rsid w:val="000D74D5"/>
    <w:rsid w:val="000D7E74"/>
    <w:rsid w:val="000E03B1"/>
    <w:rsid w:val="000E0445"/>
    <w:rsid w:val="000E0C9C"/>
    <w:rsid w:val="000E0CE2"/>
    <w:rsid w:val="000E10A3"/>
    <w:rsid w:val="000E19C3"/>
    <w:rsid w:val="000E1DF6"/>
    <w:rsid w:val="000E20E4"/>
    <w:rsid w:val="000E33CE"/>
    <w:rsid w:val="000E3888"/>
    <w:rsid w:val="000E3A27"/>
    <w:rsid w:val="000E3B48"/>
    <w:rsid w:val="000E3C32"/>
    <w:rsid w:val="000E402C"/>
    <w:rsid w:val="000E4278"/>
    <w:rsid w:val="000E452C"/>
    <w:rsid w:val="000E493B"/>
    <w:rsid w:val="000E4F24"/>
    <w:rsid w:val="000E57A3"/>
    <w:rsid w:val="000E57C9"/>
    <w:rsid w:val="000E59F3"/>
    <w:rsid w:val="000E5A79"/>
    <w:rsid w:val="000E6659"/>
    <w:rsid w:val="000E69C0"/>
    <w:rsid w:val="000E6CC7"/>
    <w:rsid w:val="000E71F0"/>
    <w:rsid w:val="000E7287"/>
    <w:rsid w:val="000E742B"/>
    <w:rsid w:val="000E742E"/>
    <w:rsid w:val="000E75A4"/>
    <w:rsid w:val="000F109A"/>
    <w:rsid w:val="000F134D"/>
    <w:rsid w:val="000F14DE"/>
    <w:rsid w:val="000F27B3"/>
    <w:rsid w:val="000F2931"/>
    <w:rsid w:val="000F30D8"/>
    <w:rsid w:val="000F36F3"/>
    <w:rsid w:val="000F3A9E"/>
    <w:rsid w:val="000F3B3C"/>
    <w:rsid w:val="000F49EB"/>
    <w:rsid w:val="000F4F51"/>
    <w:rsid w:val="000F52BA"/>
    <w:rsid w:val="000F55D2"/>
    <w:rsid w:val="000F5F40"/>
    <w:rsid w:val="001007F4"/>
    <w:rsid w:val="001008AE"/>
    <w:rsid w:val="001012FF"/>
    <w:rsid w:val="00102FC8"/>
    <w:rsid w:val="00103C9A"/>
    <w:rsid w:val="001044BA"/>
    <w:rsid w:val="0010469C"/>
    <w:rsid w:val="001047E7"/>
    <w:rsid w:val="00104C61"/>
    <w:rsid w:val="00104F59"/>
    <w:rsid w:val="00105516"/>
    <w:rsid w:val="001056F0"/>
    <w:rsid w:val="00105CD8"/>
    <w:rsid w:val="00105E25"/>
    <w:rsid w:val="001072DC"/>
    <w:rsid w:val="0011014C"/>
    <w:rsid w:val="0011100E"/>
    <w:rsid w:val="00111532"/>
    <w:rsid w:val="00111713"/>
    <w:rsid w:val="00111717"/>
    <w:rsid w:val="00111802"/>
    <w:rsid w:val="0011196C"/>
    <w:rsid w:val="00111BDC"/>
    <w:rsid w:val="00111F44"/>
    <w:rsid w:val="001127D6"/>
    <w:rsid w:val="001129D2"/>
    <w:rsid w:val="00113C68"/>
    <w:rsid w:val="00113F65"/>
    <w:rsid w:val="00114404"/>
    <w:rsid w:val="001144F6"/>
    <w:rsid w:val="0011468A"/>
    <w:rsid w:val="00114888"/>
    <w:rsid w:val="00114DAF"/>
    <w:rsid w:val="001152BB"/>
    <w:rsid w:val="00115341"/>
    <w:rsid w:val="00115351"/>
    <w:rsid w:val="00115CD5"/>
    <w:rsid w:val="00116354"/>
    <w:rsid w:val="00116C24"/>
    <w:rsid w:val="00117FE5"/>
    <w:rsid w:val="00120A45"/>
    <w:rsid w:val="00120D1D"/>
    <w:rsid w:val="00121331"/>
    <w:rsid w:val="00121747"/>
    <w:rsid w:val="00121866"/>
    <w:rsid w:val="001218F4"/>
    <w:rsid w:val="00122299"/>
    <w:rsid w:val="00122D84"/>
    <w:rsid w:val="00122EBD"/>
    <w:rsid w:val="0012322C"/>
    <w:rsid w:val="00123232"/>
    <w:rsid w:val="00123333"/>
    <w:rsid w:val="00123CF1"/>
    <w:rsid w:val="00123FEF"/>
    <w:rsid w:val="001240E4"/>
    <w:rsid w:val="001247BF"/>
    <w:rsid w:val="001247F5"/>
    <w:rsid w:val="00124A2F"/>
    <w:rsid w:val="00126A47"/>
    <w:rsid w:val="00127193"/>
    <w:rsid w:val="00127BEC"/>
    <w:rsid w:val="00130B79"/>
    <w:rsid w:val="001314D4"/>
    <w:rsid w:val="001324BA"/>
    <w:rsid w:val="001324D6"/>
    <w:rsid w:val="00132E5A"/>
    <w:rsid w:val="00133148"/>
    <w:rsid w:val="00133607"/>
    <w:rsid w:val="00133779"/>
    <w:rsid w:val="00134AFC"/>
    <w:rsid w:val="00135323"/>
    <w:rsid w:val="00135525"/>
    <w:rsid w:val="001360D9"/>
    <w:rsid w:val="00136FDD"/>
    <w:rsid w:val="001372DD"/>
    <w:rsid w:val="00137A18"/>
    <w:rsid w:val="00140431"/>
    <w:rsid w:val="001408FD"/>
    <w:rsid w:val="00140A02"/>
    <w:rsid w:val="00141001"/>
    <w:rsid w:val="00142223"/>
    <w:rsid w:val="00142410"/>
    <w:rsid w:val="00142B1B"/>
    <w:rsid w:val="00143DB0"/>
    <w:rsid w:val="001446E5"/>
    <w:rsid w:val="001461E3"/>
    <w:rsid w:val="00146F16"/>
    <w:rsid w:val="001470B5"/>
    <w:rsid w:val="00147179"/>
    <w:rsid w:val="00147AF4"/>
    <w:rsid w:val="00147CFB"/>
    <w:rsid w:val="00147D96"/>
    <w:rsid w:val="001501B1"/>
    <w:rsid w:val="00150874"/>
    <w:rsid w:val="00150B05"/>
    <w:rsid w:val="00150FD9"/>
    <w:rsid w:val="00151DC5"/>
    <w:rsid w:val="00152035"/>
    <w:rsid w:val="00152FEC"/>
    <w:rsid w:val="00153585"/>
    <w:rsid w:val="00153E2B"/>
    <w:rsid w:val="00153FE9"/>
    <w:rsid w:val="0015446B"/>
    <w:rsid w:val="00154F62"/>
    <w:rsid w:val="001550E1"/>
    <w:rsid w:val="001551FC"/>
    <w:rsid w:val="00155C43"/>
    <w:rsid w:val="00155E58"/>
    <w:rsid w:val="00155E6A"/>
    <w:rsid w:val="00156DA7"/>
    <w:rsid w:val="0015772C"/>
    <w:rsid w:val="00157E32"/>
    <w:rsid w:val="00157E44"/>
    <w:rsid w:val="00160846"/>
    <w:rsid w:val="00161001"/>
    <w:rsid w:val="001618A9"/>
    <w:rsid w:val="00161F11"/>
    <w:rsid w:val="00162013"/>
    <w:rsid w:val="0016274C"/>
    <w:rsid w:val="0016279F"/>
    <w:rsid w:val="00162CA7"/>
    <w:rsid w:val="00162E3D"/>
    <w:rsid w:val="00163216"/>
    <w:rsid w:val="00163ECC"/>
    <w:rsid w:val="00164731"/>
    <w:rsid w:val="001649AE"/>
    <w:rsid w:val="001655D4"/>
    <w:rsid w:val="0016565D"/>
    <w:rsid w:val="00165B2D"/>
    <w:rsid w:val="0016680F"/>
    <w:rsid w:val="00166E90"/>
    <w:rsid w:val="00167022"/>
    <w:rsid w:val="00167800"/>
    <w:rsid w:val="00167CD0"/>
    <w:rsid w:val="00167E69"/>
    <w:rsid w:val="00167E79"/>
    <w:rsid w:val="00170687"/>
    <w:rsid w:val="00170A03"/>
    <w:rsid w:val="00170D3B"/>
    <w:rsid w:val="001723BC"/>
    <w:rsid w:val="00172BB6"/>
    <w:rsid w:val="001732B5"/>
    <w:rsid w:val="0017384F"/>
    <w:rsid w:val="00173C16"/>
    <w:rsid w:val="0017400D"/>
    <w:rsid w:val="001746D4"/>
    <w:rsid w:val="001751A3"/>
    <w:rsid w:val="0017526A"/>
    <w:rsid w:val="001753CD"/>
    <w:rsid w:val="0017591F"/>
    <w:rsid w:val="00175C74"/>
    <w:rsid w:val="00175E38"/>
    <w:rsid w:val="001764E3"/>
    <w:rsid w:val="00176C39"/>
    <w:rsid w:val="0017709A"/>
    <w:rsid w:val="001770EA"/>
    <w:rsid w:val="0017750A"/>
    <w:rsid w:val="00177D13"/>
    <w:rsid w:val="00180BAC"/>
    <w:rsid w:val="00180CA6"/>
    <w:rsid w:val="0018181A"/>
    <w:rsid w:val="00181D1E"/>
    <w:rsid w:val="00181E86"/>
    <w:rsid w:val="00182355"/>
    <w:rsid w:val="0018279C"/>
    <w:rsid w:val="00182B38"/>
    <w:rsid w:val="0018466D"/>
    <w:rsid w:val="00185565"/>
    <w:rsid w:val="00185811"/>
    <w:rsid w:val="00185AC2"/>
    <w:rsid w:val="00186416"/>
    <w:rsid w:val="00186A04"/>
    <w:rsid w:val="00186F3D"/>
    <w:rsid w:val="00187CB9"/>
    <w:rsid w:val="00187DEE"/>
    <w:rsid w:val="00187E4C"/>
    <w:rsid w:val="00187EC2"/>
    <w:rsid w:val="001915C9"/>
    <w:rsid w:val="00191796"/>
    <w:rsid w:val="0019203D"/>
    <w:rsid w:val="001931EA"/>
    <w:rsid w:val="001933A7"/>
    <w:rsid w:val="00193627"/>
    <w:rsid w:val="00193AA0"/>
    <w:rsid w:val="001945A9"/>
    <w:rsid w:val="001947A7"/>
    <w:rsid w:val="0019486D"/>
    <w:rsid w:val="00194B25"/>
    <w:rsid w:val="00195E4D"/>
    <w:rsid w:val="0019609E"/>
    <w:rsid w:val="0019626B"/>
    <w:rsid w:val="0019629C"/>
    <w:rsid w:val="0019631E"/>
    <w:rsid w:val="001972E7"/>
    <w:rsid w:val="0019768A"/>
    <w:rsid w:val="00197E7D"/>
    <w:rsid w:val="001A004F"/>
    <w:rsid w:val="001A021D"/>
    <w:rsid w:val="001A02ED"/>
    <w:rsid w:val="001A05D7"/>
    <w:rsid w:val="001A0940"/>
    <w:rsid w:val="001A130E"/>
    <w:rsid w:val="001A1B36"/>
    <w:rsid w:val="001A1ECF"/>
    <w:rsid w:val="001A1FD2"/>
    <w:rsid w:val="001A2727"/>
    <w:rsid w:val="001A33E0"/>
    <w:rsid w:val="001A3AFE"/>
    <w:rsid w:val="001A4B9C"/>
    <w:rsid w:val="001A5B83"/>
    <w:rsid w:val="001A6726"/>
    <w:rsid w:val="001A6A6E"/>
    <w:rsid w:val="001A6A73"/>
    <w:rsid w:val="001A72F1"/>
    <w:rsid w:val="001A7567"/>
    <w:rsid w:val="001A76BD"/>
    <w:rsid w:val="001B0C57"/>
    <w:rsid w:val="001B170C"/>
    <w:rsid w:val="001B1981"/>
    <w:rsid w:val="001B2771"/>
    <w:rsid w:val="001B314B"/>
    <w:rsid w:val="001B3197"/>
    <w:rsid w:val="001B37F8"/>
    <w:rsid w:val="001B39D3"/>
    <w:rsid w:val="001B3CC8"/>
    <w:rsid w:val="001B3FED"/>
    <w:rsid w:val="001B4388"/>
    <w:rsid w:val="001B444C"/>
    <w:rsid w:val="001B48C3"/>
    <w:rsid w:val="001B4DAC"/>
    <w:rsid w:val="001B54B6"/>
    <w:rsid w:val="001B59D7"/>
    <w:rsid w:val="001B6188"/>
    <w:rsid w:val="001B6765"/>
    <w:rsid w:val="001B67D3"/>
    <w:rsid w:val="001B73E1"/>
    <w:rsid w:val="001B7C44"/>
    <w:rsid w:val="001B7FE6"/>
    <w:rsid w:val="001C120A"/>
    <w:rsid w:val="001C1630"/>
    <w:rsid w:val="001C2F7C"/>
    <w:rsid w:val="001C325A"/>
    <w:rsid w:val="001C33E2"/>
    <w:rsid w:val="001C36F2"/>
    <w:rsid w:val="001C48AC"/>
    <w:rsid w:val="001C5AB6"/>
    <w:rsid w:val="001C61B2"/>
    <w:rsid w:val="001C6B15"/>
    <w:rsid w:val="001C7D2C"/>
    <w:rsid w:val="001D01A7"/>
    <w:rsid w:val="001D0240"/>
    <w:rsid w:val="001D0497"/>
    <w:rsid w:val="001D1203"/>
    <w:rsid w:val="001D139F"/>
    <w:rsid w:val="001D2565"/>
    <w:rsid w:val="001D2B81"/>
    <w:rsid w:val="001D36E9"/>
    <w:rsid w:val="001D38A4"/>
    <w:rsid w:val="001D3D9A"/>
    <w:rsid w:val="001D424A"/>
    <w:rsid w:val="001D5844"/>
    <w:rsid w:val="001D5902"/>
    <w:rsid w:val="001D69EB"/>
    <w:rsid w:val="001D7483"/>
    <w:rsid w:val="001D7766"/>
    <w:rsid w:val="001E02B3"/>
    <w:rsid w:val="001E08B1"/>
    <w:rsid w:val="001E0AB7"/>
    <w:rsid w:val="001E0B94"/>
    <w:rsid w:val="001E1475"/>
    <w:rsid w:val="001E2271"/>
    <w:rsid w:val="001E2320"/>
    <w:rsid w:val="001E2F60"/>
    <w:rsid w:val="001E3C2F"/>
    <w:rsid w:val="001E3D34"/>
    <w:rsid w:val="001E455B"/>
    <w:rsid w:val="001E4E74"/>
    <w:rsid w:val="001E4F45"/>
    <w:rsid w:val="001E55EB"/>
    <w:rsid w:val="001E5BA9"/>
    <w:rsid w:val="001E5F65"/>
    <w:rsid w:val="001E6322"/>
    <w:rsid w:val="001E6565"/>
    <w:rsid w:val="001E66B0"/>
    <w:rsid w:val="001E6781"/>
    <w:rsid w:val="001E6BF4"/>
    <w:rsid w:val="001E7488"/>
    <w:rsid w:val="001E7D0F"/>
    <w:rsid w:val="001F03D8"/>
    <w:rsid w:val="001F06D8"/>
    <w:rsid w:val="001F0C18"/>
    <w:rsid w:val="001F0F65"/>
    <w:rsid w:val="001F1042"/>
    <w:rsid w:val="001F11FA"/>
    <w:rsid w:val="001F146E"/>
    <w:rsid w:val="001F2061"/>
    <w:rsid w:val="001F2608"/>
    <w:rsid w:val="001F2759"/>
    <w:rsid w:val="001F2BA1"/>
    <w:rsid w:val="001F2D23"/>
    <w:rsid w:val="001F31BB"/>
    <w:rsid w:val="001F3D0C"/>
    <w:rsid w:val="001F40F5"/>
    <w:rsid w:val="001F4425"/>
    <w:rsid w:val="001F44C2"/>
    <w:rsid w:val="001F480A"/>
    <w:rsid w:val="001F58D7"/>
    <w:rsid w:val="001F6241"/>
    <w:rsid w:val="001F65A7"/>
    <w:rsid w:val="001F69F2"/>
    <w:rsid w:val="001F71D9"/>
    <w:rsid w:val="001F73E5"/>
    <w:rsid w:val="001F7812"/>
    <w:rsid w:val="001F7C5C"/>
    <w:rsid w:val="001F7F08"/>
    <w:rsid w:val="00200630"/>
    <w:rsid w:val="0020143A"/>
    <w:rsid w:val="00201E82"/>
    <w:rsid w:val="00202631"/>
    <w:rsid w:val="00202D6A"/>
    <w:rsid w:val="00202E7C"/>
    <w:rsid w:val="00203318"/>
    <w:rsid w:val="0020382F"/>
    <w:rsid w:val="00203A20"/>
    <w:rsid w:val="00203ADB"/>
    <w:rsid w:val="00204704"/>
    <w:rsid w:val="00204DBD"/>
    <w:rsid w:val="00206E66"/>
    <w:rsid w:val="002074FC"/>
    <w:rsid w:val="002075AE"/>
    <w:rsid w:val="002101FC"/>
    <w:rsid w:val="002106D2"/>
    <w:rsid w:val="00210947"/>
    <w:rsid w:val="00210BE8"/>
    <w:rsid w:val="00211191"/>
    <w:rsid w:val="002115D9"/>
    <w:rsid w:val="002118DF"/>
    <w:rsid w:val="00212194"/>
    <w:rsid w:val="0021257E"/>
    <w:rsid w:val="0021259F"/>
    <w:rsid w:val="002128D9"/>
    <w:rsid w:val="00213625"/>
    <w:rsid w:val="00213A38"/>
    <w:rsid w:val="002145BD"/>
    <w:rsid w:val="00214869"/>
    <w:rsid w:val="0021521F"/>
    <w:rsid w:val="00215921"/>
    <w:rsid w:val="00215EB6"/>
    <w:rsid w:val="0021611E"/>
    <w:rsid w:val="00217170"/>
    <w:rsid w:val="00217AF5"/>
    <w:rsid w:val="00217CCE"/>
    <w:rsid w:val="002216BB"/>
    <w:rsid w:val="00222050"/>
    <w:rsid w:val="00222059"/>
    <w:rsid w:val="00222A47"/>
    <w:rsid w:val="00222AA7"/>
    <w:rsid w:val="00223776"/>
    <w:rsid w:val="00224DC3"/>
    <w:rsid w:val="0022535D"/>
    <w:rsid w:val="00225D1B"/>
    <w:rsid w:val="00226B33"/>
    <w:rsid w:val="00227549"/>
    <w:rsid w:val="002301D9"/>
    <w:rsid w:val="00230586"/>
    <w:rsid w:val="002306BC"/>
    <w:rsid w:val="00231238"/>
    <w:rsid w:val="00231511"/>
    <w:rsid w:val="00231EB3"/>
    <w:rsid w:val="00232C8A"/>
    <w:rsid w:val="0023399C"/>
    <w:rsid w:val="00234A26"/>
    <w:rsid w:val="00235604"/>
    <w:rsid w:val="00236715"/>
    <w:rsid w:val="00236D79"/>
    <w:rsid w:val="0023744E"/>
    <w:rsid w:val="00237474"/>
    <w:rsid w:val="00237E0A"/>
    <w:rsid w:val="00240BA7"/>
    <w:rsid w:val="00240BFC"/>
    <w:rsid w:val="00240C9E"/>
    <w:rsid w:val="00240E4F"/>
    <w:rsid w:val="00240E58"/>
    <w:rsid w:val="00241070"/>
    <w:rsid w:val="00241FB1"/>
    <w:rsid w:val="002430D9"/>
    <w:rsid w:val="00243D31"/>
    <w:rsid w:val="00244272"/>
    <w:rsid w:val="00244D7E"/>
    <w:rsid w:val="00244EE6"/>
    <w:rsid w:val="0024564B"/>
    <w:rsid w:val="00246B26"/>
    <w:rsid w:val="002503C1"/>
    <w:rsid w:val="0025055A"/>
    <w:rsid w:val="00250F9B"/>
    <w:rsid w:val="00251821"/>
    <w:rsid w:val="00252498"/>
    <w:rsid w:val="00252847"/>
    <w:rsid w:val="00253625"/>
    <w:rsid w:val="00253935"/>
    <w:rsid w:val="00253B28"/>
    <w:rsid w:val="00254F1D"/>
    <w:rsid w:val="0025505E"/>
    <w:rsid w:val="002555CE"/>
    <w:rsid w:val="002563FD"/>
    <w:rsid w:val="00256CF3"/>
    <w:rsid w:val="00257756"/>
    <w:rsid w:val="002578A2"/>
    <w:rsid w:val="00257C3D"/>
    <w:rsid w:val="00257F30"/>
    <w:rsid w:val="00260226"/>
    <w:rsid w:val="0026071B"/>
    <w:rsid w:val="00260762"/>
    <w:rsid w:val="00260E70"/>
    <w:rsid w:val="00262815"/>
    <w:rsid w:val="00262C83"/>
    <w:rsid w:val="0026321B"/>
    <w:rsid w:val="002635F9"/>
    <w:rsid w:val="00263E90"/>
    <w:rsid w:val="00263EB1"/>
    <w:rsid w:val="00264837"/>
    <w:rsid w:val="00264945"/>
    <w:rsid w:val="002649EF"/>
    <w:rsid w:val="00265268"/>
    <w:rsid w:val="0026592D"/>
    <w:rsid w:val="002670ED"/>
    <w:rsid w:val="0026796F"/>
    <w:rsid w:val="00267EB1"/>
    <w:rsid w:val="00270D82"/>
    <w:rsid w:val="00271025"/>
    <w:rsid w:val="00271583"/>
    <w:rsid w:val="0027250F"/>
    <w:rsid w:val="002731F8"/>
    <w:rsid w:val="00273486"/>
    <w:rsid w:val="00274FB0"/>
    <w:rsid w:val="00275932"/>
    <w:rsid w:val="00275B46"/>
    <w:rsid w:val="00276899"/>
    <w:rsid w:val="002771DA"/>
    <w:rsid w:val="00277C20"/>
    <w:rsid w:val="002800B2"/>
    <w:rsid w:val="0028049D"/>
    <w:rsid w:val="00281303"/>
    <w:rsid w:val="002817A1"/>
    <w:rsid w:val="00282969"/>
    <w:rsid w:val="00282E4E"/>
    <w:rsid w:val="002838F0"/>
    <w:rsid w:val="00283A41"/>
    <w:rsid w:val="00284E6A"/>
    <w:rsid w:val="00285495"/>
    <w:rsid w:val="002862B7"/>
    <w:rsid w:val="00287755"/>
    <w:rsid w:val="002878A4"/>
    <w:rsid w:val="00287B25"/>
    <w:rsid w:val="002900EC"/>
    <w:rsid w:val="00290746"/>
    <w:rsid w:val="00290B9E"/>
    <w:rsid w:val="00291245"/>
    <w:rsid w:val="00291913"/>
    <w:rsid w:val="00291B1E"/>
    <w:rsid w:val="00291F84"/>
    <w:rsid w:val="002922C2"/>
    <w:rsid w:val="00292FA8"/>
    <w:rsid w:val="00294484"/>
    <w:rsid w:val="00294870"/>
    <w:rsid w:val="00294A47"/>
    <w:rsid w:val="002953E5"/>
    <w:rsid w:val="00295CB8"/>
    <w:rsid w:val="00297450"/>
    <w:rsid w:val="00297626"/>
    <w:rsid w:val="00297A3C"/>
    <w:rsid w:val="00297B6E"/>
    <w:rsid w:val="002A016C"/>
    <w:rsid w:val="002A116D"/>
    <w:rsid w:val="002A24E2"/>
    <w:rsid w:val="002A3792"/>
    <w:rsid w:val="002A386D"/>
    <w:rsid w:val="002A3EF6"/>
    <w:rsid w:val="002A4B9B"/>
    <w:rsid w:val="002A4F88"/>
    <w:rsid w:val="002A6234"/>
    <w:rsid w:val="002A67FA"/>
    <w:rsid w:val="002A6963"/>
    <w:rsid w:val="002A6A0E"/>
    <w:rsid w:val="002A6A91"/>
    <w:rsid w:val="002A6D4E"/>
    <w:rsid w:val="002A7144"/>
    <w:rsid w:val="002B01BD"/>
    <w:rsid w:val="002B03C9"/>
    <w:rsid w:val="002B06C0"/>
    <w:rsid w:val="002B0856"/>
    <w:rsid w:val="002B1348"/>
    <w:rsid w:val="002B1DC8"/>
    <w:rsid w:val="002B23B8"/>
    <w:rsid w:val="002B2AC3"/>
    <w:rsid w:val="002B3656"/>
    <w:rsid w:val="002B3B49"/>
    <w:rsid w:val="002B440A"/>
    <w:rsid w:val="002B52B0"/>
    <w:rsid w:val="002B5525"/>
    <w:rsid w:val="002B57BD"/>
    <w:rsid w:val="002B5A94"/>
    <w:rsid w:val="002B647E"/>
    <w:rsid w:val="002B66E8"/>
    <w:rsid w:val="002B6DD3"/>
    <w:rsid w:val="002B708D"/>
    <w:rsid w:val="002B7292"/>
    <w:rsid w:val="002B7515"/>
    <w:rsid w:val="002B77DA"/>
    <w:rsid w:val="002B78A5"/>
    <w:rsid w:val="002C0053"/>
    <w:rsid w:val="002C0504"/>
    <w:rsid w:val="002C19E6"/>
    <w:rsid w:val="002C1FF3"/>
    <w:rsid w:val="002C2218"/>
    <w:rsid w:val="002C25A4"/>
    <w:rsid w:val="002C266E"/>
    <w:rsid w:val="002C29CF"/>
    <w:rsid w:val="002C2C6E"/>
    <w:rsid w:val="002C3ECD"/>
    <w:rsid w:val="002C4783"/>
    <w:rsid w:val="002C52BE"/>
    <w:rsid w:val="002C5351"/>
    <w:rsid w:val="002C621D"/>
    <w:rsid w:val="002C639C"/>
    <w:rsid w:val="002C6A5A"/>
    <w:rsid w:val="002C75AE"/>
    <w:rsid w:val="002C7764"/>
    <w:rsid w:val="002D0ACD"/>
    <w:rsid w:val="002D1B54"/>
    <w:rsid w:val="002D2002"/>
    <w:rsid w:val="002D2135"/>
    <w:rsid w:val="002D238C"/>
    <w:rsid w:val="002D25A9"/>
    <w:rsid w:val="002D2908"/>
    <w:rsid w:val="002D32DE"/>
    <w:rsid w:val="002D3BF4"/>
    <w:rsid w:val="002D3C59"/>
    <w:rsid w:val="002D45CE"/>
    <w:rsid w:val="002D5A72"/>
    <w:rsid w:val="002D5ABD"/>
    <w:rsid w:val="002D6745"/>
    <w:rsid w:val="002D6AA3"/>
    <w:rsid w:val="002D6DCB"/>
    <w:rsid w:val="002D6E13"/>
    <w:rsid w:val="002D6F0B"/>
    <w:rsid w:val="002D7BBD"/>
    <w:rsid w:val="002E065C"/>
    <w:rsid w:val="002E09DF"/>
    <w:rsid w:val="002E16E9"/>
    <w:rsid w:val="002E1B71"/>
    <w:rsid w:val="002E1C0A"/>
    <w:rsid w:val="002E1F89"/>
    <w:rsid w:val="002E255D"/>
    <w:rsid w:val="002E26D3"/>
    <w:rsid w:val="002E2DF3"/>
    <w:rsid w:val="002E39D7"/>
    <w:rsid w:val="002E39F0"/>
    <w:rsid w:val="002E446E"/>
    <w:rsid w:val="002E4BEA"/>
    <w:rsid w:val="002E532C"/>
    <w:rsid w:val="002E57C0"/>
    <w:rsid w:val="002E59BD"/>
    <w:rsid w:val="002E6461"/>
    <w:rsid w:val="002E689D"/>
    <w:rsid w:val="002E6B8A"/>
    <w:rsid w:val="002E701C"/>
    <w:rsid w:val="002F04F2"/>
    <w:rsid w:val="002F064E"/>
    <w:rsid w:val="002F0D43"/>
    <w:rsid w:val="002F0E9B"/>
    <w:rsid w:val="002F1E1C"/>
    <w:rsid w:val="002F2172"/>
    <w:rsid w:val="002F27AD"/>
    <w:rsid w:val="002F3A03"/>
    <w:rsid w:val="002F41E2"/>
    <w:rsid w:val="002F438D"/>
    <w:rsid w:val="002F4AF6"/>
    <w:rsid w:val="002F4E6A"/>
    <w:rsid w:val="002F5034"/>
    <w:rsid w:val="002F52F6"/>
    <w:rsid w:val="002F550B"/>
    <w:rsid w:val="002F6357"/>
    <w:rsid w:val="002F69C9"/>
    <w:rsid w:val="002F7905"/>
    <w:rsid w:val="002F7E58"/>
    <w:rsid w:val="0030124C"/>
    <w:rsid w:val="003020A5"/>
    <w:rsid w:val="00302139"/>
    <w:rsid w:val="00302541"/>
    <w:rsid w:val="00302AA3"/>
    <w:rsid w:val="00302F30"/>
    <w:rsid w:val="00303529"/>
    <w:rsid w:val="00304003"/>
    <w:rsid w:val="00304072"/>
    <w:rsid w:val="00305B2A"/>
    <w:rsid w:val="00305CA8"/>
    <w:rsid w:val="00306609"/>
    <w:rsid w:val="003067AF"/>
    <w:rsid w:val="00306897"/>
    <w:rsid w:val="00306E9A"/>
    <w:rsid w:val="00307258"/>
    <w:rsid w:val="003072B2"/>
    <w:rsid w:val="00307564"/>
    <w:rsid w:val="00307C22"/>
    <w:rsid w:val="00310BCC"/>
    <w:rsid w:val="00310CB0"/>
    <w:rsid w:val="003111A5"/>
    <w:rsid w:val="003111CC"/>
    <w:rsid w:val="00311D12"/>
    <w:rsid w:val="00311FED"/>
    <w:rsid w:val="003129BB"/>
    <w:rsid w:val="003138D3"/>
    <w:rsid w:val="0031412B"/>
    <w:rsid w:val="003146C8"/>
    <w:rsid w:val="0031488A"/>
    <w:rsid w:val="00314FBC"/>
    <w:rsid w:val="0031500B"/>
    <w:rsid w:val="003152FE"/>
    <w:rsid w:val="00315788"/>
    <w:rsid w:val="00316BBE"/>
    <w:rsid w:val="00317E7C"/>
    <w:rsid w:val="0032014B"/>
    <w:rsid w:val="00320450"/>
    <w:rsid w:val="003205BF"/>
    <w:rsid w:val="00320B42"/>
    <w:rsid w:val="00320FA6"/>
    <w:rsid w:val="0032122E"/>
    <w:rsid w:val="003218B5"/>
    <w:rsid w:val="00323046"/>
    <w:rsid w:val="0032345C"/>
    <w:rsid w:val="003235FD"/>
    <w:rsid w:val="00323C9D"/>
    <w:rsid w:val="00324CE6"/>
    <w:rsid w:val="00324CFA"/>
    <w:rsid w:val="00324FB5"/>
    <w:rsid w:val="003251B1"/>
    <w:rsid w:val="003253A0"/>
    <w:rsid w:val="00325814"/>
    <w:rsid w:val="00325E4A"/>
    <w:rsid w:val="00325EF2"/>
    <w:rsid w:val="00326462"/>
    <w:rsid w:val="00326465"/>
    <w:rsid w:val="003271AF"/>
    <w:rsid w:val="00327659"/>
    <w:rsid w:val="00327DAD"/>
    <w:rsid w:val="00330268"/>
    <w:rsid w:val="003304CC"/>
    <w:rsid w:val="0033060B"/>
    <w:rsid w:val="0033093B"/>
    <w:rsid w:val="00331019"/>
    <w:rsid w:val="003311A9"/>
    <w:rsid w:val="003314B4"/>
    <w:rsid w:val="00331A06"/>
    <w:rsid w:val="00331CB4"/>
    <w:rsid w:val="00331E7A"/>
    <w:rsid w:val="00332102"/>
    <w:rsid w:val="0033309A"/>
    <w:rsid w:val="00333137"/>
    <w:rsid w:val="00333765"/>
    <w:rsid w:val="003338FE"/>
    <w:rsid w:val="00333989"/>
    <w:rsid w:val="00333FD5"/>
    <w:rsid w:val="003340E8"/>
    <w:rsid w:val="00334366"/>
    <w:rsid w:val="003343D7"/>
    <w:rsid w:val="0033491D"/>
    <w:rsid w:val="00334E93"/>
    <w:rsid w:val="0033560D"/>
    <w:rsid w:val="00335A1A"/>
    <w:rsid w:val="00335FA0"/>
    <w:rsid w:val="00336123"/>
    <w:rsid w:val="003362EE"/>
    <w:rsid w:val="00336563"/>
    <w:rsid w:val="00336681"/>
    <w:rsid w:val="003366DF"/>
    <w:rsid w:val="00336747"/>
    <w:rsid w:val="00336DE3"/>
    <w:rsid w:val="00337497"/>
    <w:rsid w:val="00337ADB"/>
    <w:rsid w:val="00340C47"/>
    <w:rsid w:val="00342FD6"/>
    <w:rsid w:val="003430D0"/>
    <w:rsid w:val="003431DD"/>
    <w:rsid w:val="00343413"/>
    <w:rsid w:val="00343B20"/>
    <w:rsid w:val="00343CA0"/>
    <w:rsid w:val="00344589"/>
    <w:rsid w:val="003448E8"/>
    <w:rsid w:val="003451F9"/>
    <w:rsid w:val="00345516"/>
    <w:rsid w:val="003456EF"/>
    <w:rsid w:val="00345C98"/>
    <w:rsid w:val="00346036"/>
    <w:rsid w:val="0034671F"/>
    <w:rsid w:val="00346904"/>
    <w:rsid w:val="00346C5A"/>
    <w:rsid w:val="00346F4D"/>
    <w:rsid w:val="00347933"/>
    <w:rsid w:val="00347CB9"/>
    <w:rsid w:val="00347E88"/>
    <w:rsid w:val="0035112F"/>
    <w:rsid w:val="0035117F"/>
    <w:rsid w:val="00351D59"/>
    <w:rsid w:val="00352020"/>
    <w:rsid w:val="00352A20"/>
    <w:rsid w:val="00353235"/>
    <w:rsid w:val="0035398B"/>
    <w:rsid w:val="00353BBE"/>
    <w:rsid w:val="00354C6B"/>
    <w:rsid w:val="00355FA2"/>
    <w:rsid w:val="00356265"/>
    <w:rsid w:val="003562CF"/>
    <w:rsid w:val="00357847"/>
    <w:rsid w:val="003600CD"/>
    <w:rsid w:val="003601C7"/>
    <w:rsid w:val="00360542"/>
    <w:rsid w:val="0036095B"/>
    <w:rsid w:val="00360C4F"/>
    <w:rsid w:val="00361106"/>
    <w:rsid w:val="003613F6"/>
    <w:rsid w:val="00362171"/>
    <w:rsid w:val="00362669"/>
    <w:rsid w:val="00362863"/>
    <w:rsid w:val="00362DFA"/>
    <w:rsid w:val="00363103"/>
    <w:rsid w:val="00364218"/>
    <w:rsid w:val="003642B5"/>
    <w:rsid w:val="0036595F"/>
    <w:rsid w:val="00365995"/>
    <w:rsid w:val="00365A44"/>
    <w:rsid w:val="00365C13"/>
    <w:rsid w:val="00366129"/>
    <w:rsid w:val="0036643D"/>
    <w:rsid w:val="003670E0"/>
    <w:rsid w:val="0036799A"/>
    <w:rsid w:val="003701BD"/>
    <w:rsid w:val="00370E8E"/>
    <w:rsid w:val="00370EE2"/>
    <w:rsid w:val="0037102C"/>
    <w:rsid w:val="0037138D"/>
    <w:rsid w:val="0037148E"/>
    <w:rsid w:val="00371F29"/>
    <w:rsid w:val="00371FDD"/>
    <w:rsid w:val="0037346B"/>
    <w:rsid w:val="00373993"/>
    <w:rsid w:val="00373F81"/>
    <w:rsid w:val="003743EC"/>
    <w:rsid w:val="00374AA8"/>
    <w:rsid w:val="00375023"/>
    <w:rsid w:val="00376325"/>
    <w:rsid w:val="003767DA"/>
    <w:rsid w:val="00376F2E"/>
    <w:rsid w:val="00376F89"/>
    <w:rsid w:val="0037716F"/>
    <w:rsid w:val="00377C0B"/>
    <w:rsid w:val="00377FCB"/>
    <w:rsid w:val="00380A9D"/>
    <w:rsid w:val="00380F52"/>
    <w:rsid w:val="0038116E"/>
    <w:rsid w:val="003814C3"/>
    <w:rsid w:val="00382749"/>
    <w:rsid w:val="00382BA6"/>
    <w:rsid w:val="0038330F"/>
    <w:rsid w:val="00383DB7"/>
    <w:rsid w:val="00384066"/>
    <w:rsid w:val="00384638"/>
    <w:rsid w:val="0038476C"/>
    <w:rsid w:val="00384D6B"/>
    <w:rsid w:val="00384E62"/>
    <w:rsid w:val="00385F20"/>
    <w:rsid w:val="003867A4"/>
    <w:rsid w:val="00386F7B"/>
    <w:rsid w:val="00387213"/>
    <w:rsid w:val="00390198"/>
    <w:rsid w:val="00390A9D"/>
    <w:rsid w:val="00390FCF"/>
    <w:rsid w:val="003917BC"/>
    <w:rsid w:val="00391D30"/>
    <w:rsid w:val="00391D8D"/>
    <w:rsid w:val="00391F95"/>
    <w:rsid w:val="00392A1C"/>
    <w:rsid w:val="00394E43"/>
    <w:rsid w:val="00395806"/>
    <w:rsid w:val="003964D2"/>
    <w:rsid w:val="003965CD"/>
    <w:rsid w:val="0039681F"/>
    <w:rsid w:val="0039719F"/>
    <w:rsid w:val="0039734B"/>
    <w:rsid w:val="003A1518"/>
    <w:rsid w:val="003A1776"/>
    <w:rsid w:val="003A26DB"/>
    <w:rsid w:val="003A28ED"/>
    <w:rsid w:val="003A2EEB"/>
    <w:rsid w:val="003A3277"/>
    <w:rsid w:val="003A36C7"/>
    <w:rsid w:val="003A388E"/>
    <w:rsid w:val="003A389E"/>
    <w:rsid w:val="003A4104"/>
    <w:rsid w:val="003A476F"/>
    <w:rsid w:val="003A481A"/>
    <w:rsid w:val="003A4CA8"/>
    <w:rsid w:val="003A527E"/>
    <w:rsid w:val="003A5743"/>
    <w:rsid w:val="003A58A2"/>
    <w:rsid w:val="003A58C7"/>
    <w:rsid w:val="003A66D4"/>
    <w:rsid w:val="003A7A9B"/>
    <w:rsid w:val="003A7C53"/>
    <w:rsid w:val="003B0651"/>
    <w:rsid w:val="003B08CB"/>
    <w:rsid w:val="003B09A1"/>
    <w:rsid w:val="003B0BCC"/>
    <w:rsid w:val="003B10CF"/>
    <w:rsid w:val="003B15BD"/>
    <w:rsid w:val="003B1613"/>
    <w:rsid w:val="003B1B7B"/>
    <w:rsid w:val="003B2126"/>
    <w:rsid w:val="003B22AC"/>
    <w:rsid w:val="003B2856"/>
    <w:rsid w:val="003B2BD9"/>
    <w:rsid w:val="003B2C7E"/>
    <w:rsid w:val="003B32B1"/>
    <w:rsid w:val="003B33CA"/>
    <w:rsid w:val="003B36A0"/>
    <w:rsid w:val="003B39A3"/>
    <w:rsid w:val="003B3B14"/>
    <w:rsid w:val="003B4599"/>
    <w:rsid w:val="003B482A"/>
    <w:rsid w:val="003B48B2"/>
    <w:rsid w:val="003B4A17"/>
    <w:rsid w:val="003B4BAE"/>
    <w:rsid w:val="003B5369"/>
    <w:rsid w:val="003B5742"/>
    <w:rsid w:val="003B593E"/>
    <w:rsid w:val="003B67A5"/>
    <w:rsid w:val="003B6E99"/>
    <w:rsid w:val="003B6FDD"/>
    <w:rsid w:val="003B7754"/>
    <w:rsid w:val="003B78BC"/>
    <w:rsid w:val="003B792B"/>
    <w:rsid w:val="003B7A36"/>
    <w:rsid w:val="003B7CDD"/>
    <w:rsid w:val="003B7E72"/>
    <w:rsid w:val="003C0261"/>
    <w:rsid w:val="003C036A"/>
    <w:rsid w:val="003C0EE0"/>
    <w:rsid w:val="003C1760"/>
    <w:rsid w:val="003C1941"/>
    <w:rsid w:val="003C1BD9"/>
    <w:rsid w:val="003C1EDA"/>
    <w:rsid w:val="003C30D9"/>
    <w:rsid w:val="003C32E4"/>
    <w:rsid w:val="003C3462"/>
    <w:rsid w:val="003C35CD"/>
    <w:rsid w:val="003C3920"/>
    <w:rsid w:val="003C46DD"/>
    <w:rsid w:val="003C493E"/>
    <w:rsid w:val="003C56F6"/>
    <w:rsid w:val="003C5CCC"/>
    <w:rsid w:val="003C5E67"/>
    <w:rsid w:val="003C6497"/>
    <w:rsid w:val="003C704C"/>
    <w:rsid w:val="003C760C"/>
    <w:rsid w:val="003C7994"/>
    <w:rsid w:val="003C7BD1"/>
    <w:rsid w:val="003C7C97"/>
    <w:rsid w:val="003D10EA"/>
    <w:rsid w:val="003D193A"/>
    <w:rsid w:val="003D1A99"/>
    <w:rsid w:val="003D2004"/>
    <w:rsid w:val="003D2139"/>
    <w:rsid w:val="003D249B"/>
    <w:rsid w:val="003D25F6"/>
    <w:rsid w:val="003D2908"/>
    <w:rsid w:val="003D2DF3"/>
    <w:rsid w:val="003D2F88"/>
    <w:rsid w:val="003D3275"/>
    <w:rsid w:val="003D38F0"/>
    <w:rsid w:val="003D3B50"/>
    <w:rsid w:val="003D41C5"/>
    <w:rsid w:val="003D47AC"/>
    <w:rsid w:val="003D4821"/>
    <w:rsid w:val="003D4869"/>
    <w:rsid w:val="003D4AEB"/>
    <w:rsid w:val="003D4F85"/>
    <w:rsid w:val="003D5997"/>
    <w:rsid w:val="003D6401"/>
    <w:rsid w:val="003D64CB"/>
    <w:rsid w:val="003D6564"/>
    <w:rsid w:val="003D701A"/>
    <w:rsid w:val="003D7489"/>
    <w:rsid w:val="003D76DD"/>
    <w:rsid w:val="003D7A73"/>
    <w:rsid w:val="003D7C9A"/>
    <w:rsid w:val="003E01A8"/>
    <w:rsid w:val="003E07A8"/>
    <w:rsid w:val="003E0B48"/>
    <w:rsid w:val="003E1B38"/>
    <w:rsid w:val="003E32D7"/>
    <w:rsid w:val="003E33E7"/>
    <w:rsid w:val="003E360B"/>
    <w:rsid w:val="003E3B9F"/>
    <w:rsid w:val="003E4B30"/>
    <w:rsid w:val="003E4E42"/>
    <w:rsid w:val="003E52FA"/>
    <w:rsid w:val="003E5902"/>
    <w:rsid w:val="003E613D"/>
    <w:rsid w:val="003E664A"/>
    <w:rsid w:val="003E668D"/>
    <w:rsid w:val="003E6AD6"/>
    <w:rsid w:val="003E7000"/>
    <w:rsid w:val="003E7CF6"/>
    <w:rsid w:val="003F0047"/>
    <w:rsid w:val="003F06D0"/>
    <w:rsid w:val="003F0D73"/>
    <w:rsid w:val="003F11DF"/>
    <w:rsid w:val="003F173E"/>
    <w:rsid w:val="003F1849"/>
    <w:rsid w:val="003F1F8E"/>
    <w:rsid w:val="003F28FA"/>
    <w:rsid w:val="003F32EE"/>
    <w:rsid w:val="003F3B3D"/>
    <w:rsid w:val="003F3DBC"/>
    <w:rsid w:val="003F3FAE"/>
    <w:rsid w:val="003F42A4"/>
    <w:rsid w:val="003F4CA0"/>
    <w:rsid w:val="003F63C9"/>
    <w:rsid w:val="003F7246"/>
    <w:rsid w:val="003F7397"/>
    <w:rsid w:val="00400003"/>
    <w:rsid w:val="004006A2"/>
    <w:rsid w:val="00400FA8"/>
    <w:rsid w:val="00401333"/>
    <w:rsid w:val="0040147E"/>
    <w:rsid w:val="00401E6A"/>
    <w:rsid w:val="00401ED5"/>
    <w:rsid w:val="00402195"/>
    <w:rsid w:val="0040232B"/>
    <w:rsid w:val="00402E64"/>
    <w:rsid w:val="00402E86"/>
    <w:rsid w:val="00403708"/>
    <w:rsid w:val="00403714"/>
    <w:rsid w:val="00403AF3"/>
    <w:rsid w:val="00403E6D"/>
    <w:rsid w:val="004041B7"/>
    <w:rsid w:val="004043BA"/>
    <w:rsid w:val="004048C2"/>
    <w:rsid w:val="00404DA4"/>
    <w:rsid w:val="00405096"/>
    <w:rsid w:val="00405F42"/>
    <w:rsid w:val="00406379"/>
    <w:rsid w:val="00406566"/>
    <w:rsid w:val="00407048"/>
    <w:rsid w:val="00407DB4"/>
    <w:rsid w:val="004100B5"/>
    <w:rsid w:val="00410712"/>
    <w:rsid w:val="00410AF7"/>
    <w:rsid w:val="00410B0C"/>
    <w:rsid w:val="004111F9"/>
    <w:rsid w:val="00411F8E"/>
    <w:rsid w:val="0041224F"/>
    <w:rsid w:val="00412277"/>
    <w:rsid w:val="0041264A"/>
    <w:rsid w:val="0041268C"/>
    <w:rsid w:val="00412855"/>
    <w:rsid w:val="00412BD3"/>
    <w:rsid w:val="00412E82"/>
    <w:rsid w:val="00413016"/>
    <w:rsid w:val="004132D1"/>
    <w:rsid w:val="004156DB"/>
    <w:rsid w:val="00415EB2"/>
    <w:rsid w:val="00416104"/>
    <w:rsid w:val="004167F4"/>
    <w:rsid w:val="004168B3"/>
    <w:rsid w:val="00416E0F"/>
    <w:rsid w:val="004172DD"/>
    <w:rsid w:val="0041745C"/>
    <w:rsid w:val="00417618"/>
    <w:rsid w:val="0041764D"/>
    <w:rsid w:val="00417911"/>
    <w:rsid w:val="00417922"/>
    <w:rsid w:val="00417EAB"/>
    <w:rsid w:val="00420831"/>
    <w:rsid w:val="00420880"/>
    <w:rsid w:val="00420F88"/>
    <w:rsid w:val="00421BD5"/>
    <w:rsid w:val="004220A3"/>
    <w:rsid w:val="00422AB3"/>
    <w:rsid w:val="004231F0"/>
    <w:rsid w:val="00423E19"/>
    <w:rsid w:val="00424D10"/>
    <w:rsid w:val="0042518B"/>
    <w:rsid w:val="00425662"/>
    <w:rsid w:val="00425845"/>
    <w:rsid w:val="0042587B"/>
    <w:rsid w:val="004258BE"/>
    <w:rsid w:val="00425A77"/>
    <w:rsid w:val="0042641F"/>
    <w:rsid w:val="00426636"/>
    <w:rsid w:val="00426B41"/>
    <w:rsid w:val="00427003"/>
    <w:rsid w:val="0042730E"/>
    <w:rsid w:val="0042749A"/>
    <w:rsid w:val="00431801"/>
    <w:rsid w:val="004324DF"/>
    <w:rsid w:val="00432CEE"/>
    <w:rsid w:val="0043410C"/>
    <w:rsid w:val="00434F07"/>
    <w:rsid w:val="004374D2"/>
    <w:rsid w:val="0043750A"/>
    <w:rsid w:val="0043782C"/>
    <w:rsid w:val="00437FD4"/>
    <w:rsid w:val="00440A27"/>
    <w:rsid w:val="00440CEE"/>
    <w:rsid w:val="0044154C"/>
    <w:rsid w:val="004415E3"/>
    <w:rsid w:val="004436DA"/>
    <w:rsid w:val="00443955"/>
    <w:rsid w:val="00443C2C"/>
    <w:rsid w:val="0044461F"/>
    <w:rsid w:val="00444F10"/>
    <w:rsid w:val="00445341"/>
    <w:rsid w:val="00445735"/>
    <w:rsid w:val="004463DB"/>
    <w:rsid w:val="004501C5"/>
    <w:rsid w:val="004509EF"/>
    <w:rsid w:val="004511B1"/>
    <w:rsid w:val="00451B3C"/>
    <w:rsid w:val="00451FD8"/>
    <w:rsid w:val="004529E7"/>
    <w:rsid w:val="0045352C"/>
    <w:rsid w:val="00453B6A"/>
    <w:rsid w:val="00453C44"/>
    <w:rsid w:val="00454019"/>
    <w:rsid w:val="0045460C"/>
    <w:rsid w:val="004554D8"/>
    <w:rsid w:val="00455586"/>
    <w:rsid w:val="0045559F"/>
    <w:rsid w:val="004555B5"/>
    <w:rsid w:val="00455F42"/>
    <w:rsid w:val="00456A16"/>
    <w:rsid w:val="00456DCE"/>
    <w:rsid w:val="00457A86"/>
    <w:rsid w:val="00460140"/>
    <w:rsid w:val="00460978"/>
    <w:rsid w:val="00460D62"/>
    <w:rsid w:val="0046100C"/>
    <w:rsid w:val="00461305"/>
    <w:rsid w:val="004618FB"/>
    <w:rsid w:val="0046247F"/>
    <w:rsid w:val="0046386E"/>
    <w:rsid w:val="00463A1A"/>
    <w:rsid w:val="00463E82"/>
    <w:rsid w:val="004648F0"/>
    <w:rsid w:val="00466653"/>
    <w:rsid w:val="00466D03"/>
    <w:rsid w:val="00467827"/>
    <w:rsid w:val="00467A48"/>
    <w:rsid w:val="00470669"/>
    <w:rsid w:val="004708C2"/>
    <w:rsid w:val="00470EE3"/>
    <w:rsid w:val="0047214F"/>
    <w:rsid w:val="00472511"/>
    <w:rsid w:val="00472A2A"/>
    <w:rsid w:val="00472F9A"/>
    <w:rsid w:val="004730F0"/>
    <w:rsid w:val="004736F1"/>
    <w:rsid w:val="0047417C"/>
    <w:rsid w:val="0047516A"/>
    <w:rsid w:val="0047518F"/>
    <w:rsid w:val="00475F6C"/>
    <w:rsid w:val="004766E4"/>
    <w:rsid w:val="004774AA"/>
    <w:rsid w:val="00477DB6"/>
    <w:rsid w:val="0048002D"/>
    <w:rsid w:val="00480266"/>
    <w:rsid w:val="00480381"/>
    <w:rsid w:val="00480E7D"/>
    <w:rsid w:val="0048169F"/>
    <w:rsid w:val="00481FF1"/>
    <w:rsid w:val="0048245A"/>
    <w:rsid w:val="004831DE"/>
    <w:rsid w:val="004838FC"/>
    <w:rsid w:val="00484426"/>
    <w:rsid w:val="00484D82"/>
    <w:rsid w:val="0048582A"/>
    <w:rsid w:val="00487567"/>
    <w:rsid w:val="0048768A"/>
    <w:rsid w:val="00487FF0"/>
    <w:rsid w:val="00490DFE"/>
    <w:rsid w:val="004921E0"/>
    <w:rsid w:val="00492489"/>
    <w:rsid w:val="00492504"/>
    <w:rsid w:val="004927F7"/>
    <w:rsid w:val="00492C56"/>
    <w:rsid w:val="00493FBA"/>
    <w:rsid w:val="00494179"/>
    <w:rsid w:val="00494F6A"/>
    <w:rsid w:val="0049509D"/>
    <w:rsid w:val="00495583"/>
    <w:rsid w:val="00495971"/>
    <w:rsid w:val="0049612C"/>
    <w:rsid w:val="00496217"/>
    <w:rsid w:val="004966D1"/>
    <w:rsid w:val="00497195"/>
    <w:rsid w:val="004971D9"/>
    <w:rsid w:val="00497242"/>
    <w:rsid w:val="00497948"/>
    <w:rsid w:val="004A02C7"/>
    <w:rsid w:val="004A0933"/>
    <w:rsid w:val="004A0BF7"/>
    <w:rsid w:val="004A114E"/>
    <w:rsid w:val="004A151C"/>
    <w:rsid w:val="004A1B32"/>
    <w:rsid w:val="004A2F48"/>
    <w:rsid w:val="004A3255"/>
    <w:rsid w:val="004A32D2"/>
    <w:rsid w:val="004A3F41"/>
    <w:rsid w:val="004A4823"/>
    <w:rsid w:val="004A4D97"/>
    <w:rsid w:val="004A4F0C"/>
    <w:rsid w:val="004A53A2"/>
    <w:rsid w:val="004A5C27"/>
    <w:rsid w:val="004A5D48"/>
    <w:rsid w:val="004A6193"/>
    <w:rsid w:val="004A6D22"/>
    <w:rsid w:val="004B0452"/>
    <w:rsid w:val="004B0530"/>
    <w:rsid w:val="004B0699"/>
    <w:rsid w:val="004B0D9A"/>
    <w:rsid w:val="004B0E45"/>
    <w:rsid w:val="004B10CC"/>
    <w:rsid w:val="004B1B68"/>
    <w:rsid w:val="004B1D1D"/>
    <w:rsid w:val="004B2070"/>
    <w:rsid w:val="004B2AAD"/>
    <w:rsid w:val="004B31FE"/>
    <w:rsid w:val="004B3A2F"/>
    <w:rsid w:val="004B4571"/>
    <w:rsid w:val="004B4A17"/>
    <w:rsid w:val="004B4D5F"/>
    <w:rsid w:val="004B50C2"/>
    <w:rsid w:val="004B5484"/>
    <w:rsid w:val="004B54F2"/>
    <w:rsid w:val="004B5A15"/>
    <w:rsid w:val="004B5AA2"/>
    <w:rsid w:val="004B61AC"/>
    <w:rsid w:val="004B6241"/>
    <w:rsid w:val="004B62AA"/>
    <w:rsid w:val="004B6F33"/>
    <w:rsid w:val="004B7058"/>
    <w:rsid w:val="004B74F0"/>
    <w:rsid w:val="004B7850"/>
    <w:rsid w:val="004C0378"/>
    <w:rsid w:val="004C0BF1"/>
    <w:rsid w:val="004C0E45"/>
    <w:rsid w:val="004C0FCB"/>
    <w:rsid w:val="004C1009"/>
    <w:rsid w:val="004C10CC"/>
    <w:rsid w:val="004C11F1"/>
    <w:rsid w:val="004C278F"/>
    <w:rsid w:val="004C27BA"/>
    <w:rsid w:val="004C2B39"/>
    <w:rsid w:val="004C3029"/>
    <w:rsid w:val="004C378C"/>
    <w:rsid w:val="004C3A31"/>
    <w:rsid w:val="004C3DF5"/>
    <w:rsid w:val="004C433C"/>
    <w:rsid w:val="004C48C9"/>
    <w:rsid w:val="004C4970"/>
    <w:rsid w:val="004C49E5"/>
    <w:rsid w:val="004C4A5F"/>
    <w:rsid w:val="004C5CC7"/>
    <w:rsid w:val="004C5FFE"/>
    <w:rsid w:val="004C65B3"/>
    <w:rsid w:val="004C6A68"/>
    <w:rsid w:val="004C70F9"/>
    <w:rsid w:val="004C72E8"/>
    <w:rsid w:val="004C7D39"/>
    <w:rsid w:val="004D0BB3"/>
    <w:rsid w:val="004D0E49"/>
    <w:rsid w:val="004D150D"/>
    <w:rsid w:val="004D1E1F"/>
    <w:rsid w:val="004D2A77"/>
    <w:rsid w:val="004D2A79"/>
    <w:rsid w:val="004D2B88"/>
    <w:rsid w:val="004D2F90"/>
    <w:rsid w:val="004D37DC"/>
    <w:rsid w:val="004D3850"/>
    <w:rsid w:val="004D41F4"/>
    <w:rsid w:val="004D54F8"/>
    <w:rsid w:val="004D5819"/>
    <w:rsid w:val="004D7B23"/>
    <w:rsid w:val="004D7BB1"/>
    <w:rsid w:val="004E0777"/>
    <w:rsid w:val="004E095A"/>
    <w:rsid w:val="004E0B47"/>
    <w:rsid w:val="004E0E0C"/>
    <w:rsid w:val="004E3386"/>
    <w:rsid w:val="004E3B19"/>
    <w:rsid w:val="004E3F0A"/>
    <w:rsid w:val="004E4A93"/>
    <w:rsid w:val="004E4B50"/>
    <w:rsid w:val="004E4DFF"/>
    <w:rsid w:val="004E57C9"/>
    <w:rsid w:val="004E592C"/>
    <w:rsid w:val="004E5ED3"/>
    <w:rsid w:val="004E6A6D"/>
    <w:rsid w:val="004E6F01"/>
    <w:rsid w:val="004E75F5"/>
    <w:rsid w:val="004E7972"/>
    <w:rsid w:val="004F0146"/>
    <w:rsid w:val="004F0279"/>
    <w:rsid w:val="004F0287"/>
    <w:rsid w:val="004F088A"/>
    <w:rsid w:val="004F0D51"/>
    <w:rsid w:val="004F11E9"/>
    <w:rsid w:val="004F1244"/>
    <w:rsid w:val="004F14C2"/>
    <w:rsid w:val="004F1855"/>
    <w:rsid w:val="004F2F26"/>
    <w:rsid w:val="004F416B"/>
    <w:rsid w:val="004F4300"/>
    <w:rsid w:val="004F44C8"/>
    <w:rsid w:val="004F4623"/>
    <w:rsid w:val="004F4C01"/>
    <w:rsid w:val="004F5A5A"/>
    <w:rsid w:val="004F5C67"/>
    <w:rsid w:val="004F61A1"/>
    <w:rsid w:val="004F635C"/>
    <w:rsid w:val="004F63B1"/>
    <w:rsid w:val="004F68EC"/>
    <w:rsid w:val="004F6992"/>
    <w:rsid w:val="004F7873"/>
    <w:rsid w:val="005008CA"/>
    <w:rsid w:val="005009C3"/>
    <w:rsid w:val="005010FC"/>
    <w:rsid w:val="0050177D"/>
    <w:rsid w:val="005018C3"/>
    <w:rsid w:val="005019D1"/>
    <w:rsid w:val="00501E7B"/>
    <w:rsid w:val="00501F52"/>
    <w:rsid w:val="00502209"/>
    <w:rsid w:val="00502663"/>
    <w:rsid w:val="00502DA8"/>
    <w:rsid w:val="00502DB9"/>
    <w:rsid w:val="005036D0"/>
    <w:rsid w:val="00503816"/>
    <w:rsid w:val="00503CB1"/>
    <w:rsid w:val="005041B4"/>
    <w:rsid w:val="00504683"/>
    <w:rsid w:val="00504B1A"/>
    <w:rsid w:val="00505216"/>
    <w:rsid w:val="00505AAF"/>
    <w:rsid w:val="0050631E"/>
    <w:rsid w:val="00506C06"/>
    <w:rsid w:val="00506CB7"/>
    <w:rsid w:val="00506FAF"/>
    <w:rsid w:val="005074DD"/>
    <w:rsid w:val="005075AC"/>
    <w:rsid w:val="005077B3"/>
    <w:rsid w:val="00507F35"/>
    <w:rsid w:val="0051106A"/>
    <w:rsid w:val="005112FE"/>
    <w:rsid w:val="00511E5B"/>
    <w:rsid w:val="00512629"/>
    <w:rsid w:val="005128F6"/>
    <w:rsid w:val="00512B6C"/>
    <w:rsid w:val="0051313D"/>
    <w:rsid w:val="00513DDB"/>
    <w:rsid w:val="00514168"/>
    <w:rsid w:val="00514197"/>
    <w:rsid w:val="0051480A"/>
    <w:rsid w:val="0051498C"/>
    <w:rsid w:val="00515330"/>
    <w:rsid w:val="00515E25"/>
    <w:rsid w:val="00516357"/>
    <w:rsid w:val="00516454"/>
    <w:rsid w:val="00516C03"/>
    <w:rsid w:val="00516F39"/>
    <w:rsid w:val="005171DF"/>
    <w:rsid w:val="00517756"/>
    <w:rsid w:val="00517B3D"/>
    <w:rsid w:val="0052006B"/>
    <w:rsid w:val="0052008C"/>
    <w:rsid w:val="0052031F"/>
    <w:rsid w:val="0052041D"/>
    <w:rsid w:val="005206B4"/>
    <w:rsid w:val="00520CD3"/>
    <w:rsid w:val="005215FA"/>
    <w:rsid w:val="00521C8C"/>
    <w:rsid w:val="00521E9C"/>
    <w:rsid w:val="0052220F"/>
    <w:rsid w:val="00522454"/>
    <w:rsid w:val="00522BD7"/>
    <w:rsid w:val="00523261"/>
    <w:rsid w:val="005239B6"/>
    <w:rsid w:val="00523D2B"/>
    <w:rsid w:val="00523DFD"/>
    <w:rsid w:val="005241D4"/>
    <w:rsid w:val="00524E2C"/>
    <w:rsid w:val="005253C6"/>
    <w:rsid w:val="005257B9"/>
    <w:rsid w:val="005257CB"/>
    <w:rsid w:val="00525813"/>
    <w:rsid w:val="00525F1B"/>
    <w:rsid w:val="0052603D"/>
    <w:rsid w:val="005261E2"/>
    <w:rsid w:val="005269E1"/>
    <w:rsid w:val="00526F93"/>
    <w:rsid w:val="00527EF3"/>
    <w:rsid w:val="0053087E"/>
    <w:rsid w:val="00530C20"/>
    <w:rsid w:val="005311B0"/>
    <w:rsid w:val="005317C4"/>
    <w:rsid w:val="00531C4A"/>
    <w:rsid w:val="00531C4D"/>
    <w:rsid w:val="00531D4B"/>
    <w:rsid w:val="0053216C"/>
    <w:rsid w:val="005322D8"/>
    <w:rsid w:val="005327CA"/>
    <w:rsid w:val="00532855"/>
    <w:rsid w:val="00533153"/>
    <w:rsid w:val="00533C25"/>
    <w:rsid w:val="005343E4"/>
    <w:rsid w:val="00534640"/>
    <w:rsid w:val="005347B4"/>
    <w:rsid w:val="00535DDE"/>
    <w:rsid w:val="005369AC"/>
    <w:rsid w:val="00536BEC"/>
    <w:rsid w:val="00536BFB"/>
    <w:rsid w:val="00540702"/>
    <w:rsid w:val="00540A31"/>
    <w:rsid w:val="00540F1A"/>
    <w:rsid w:val="0054108A"/>
    <w:rsid w:val="0054142E"/>
    <w:rsid w:val="00541A23"/>
    <w:rsid w:val="00541E06"/>
    <w:rsid w:val="005420DC"/>
    <w:rsid w:val="00542109"/>
    <w:rsid w:val="00542CB0"/>
    <w:rsid w:val="00543E6A"/>
    <w:rsid w:val="0054474F"/>
    <w:rsid w:val="005451E4"/>
    <w:rsid w:val="00545EF9"/>
    <w:rsid w:val="005461DB"/>
    <w:rsid w:val="005462E3"/>
    <w:rsid w:val="0054693D"/>
    <w:rsid w:val="00546A71"/>
    <w:rsid w:val="00546EBC"/>
    <w:rsid w:val="00546F80"/>
    <w:rsid w:val="0054713C"/>
    <w:rsid w:val="005474DA"/>
    <w:rsid w:val="005478E0"/>
    <w:rsid w:val="0055061F"/>
    <w:rsid w:val="00551204"/>
    <w:rsid w:val="005515FC"/>
    <w:rsid w:val="00551EFE"/>
    <w:rsid w:val="00552D7B"/>
    <w:rsid w:val="00553A38"/>
    <w:rsid w:val="00553A75"/>
    <w:rsid w:val="005541F1"/>
    <w:rsid w:val="005543BA"/>
    <w:rsid w:val="00554815"/>
    <w:rsid w:val="00554A21"/>
    <w:rsid w:val="005554A1"/>
    <w:rsid w:val="00555A26"/>
    <w:rsid w:val="00556258"/>
    <w:rsid w:val="0055649E"/>
    <w:rsid w:val="00556A34"/>
    <w:rsid w:val="00556A41"/>
    <w:rsid w:val="00556BE9"/>
    <w:rsid w:val="005572C9"/>
    <w:rsid w:val="00557336"/>
    <w:rsid w:val="00557541"/>
    <w:rsid w:val="005576EF"/>
    <w:rsid w:val="00557885"/>
    <w:rsid w:val="005605EB"/>
    <w:rsid w:val="00560643"/>
    <w:rsid w:val="00560DFF"/>
    <w:rsid w:val="0056163D"/>
    <w:rsid w:val="005618CD"/>
    <w:rsid w:val="00562385"/>
    <w:rsid w:val="0056256C"/>
    <w:rsid w:val="005629DE"/>
    <w:rsid w:val="00562AA4"/>
    <w:rsid w:val="00564A7B"/>
    <w:rsid w:val="00564C9C"/>
    <w:rsid w:val="00565A2B"/>
    <w:rsid w:val="00565BF1"/>
    <w:rsid w:val="00566310"/>
    <w:rsid w:val="00566482"/>
    <w:rsid w:val="00566512"/>
    <w:rsid w:val="0056665B"/>
    <w:rsid w:val="00566A25"/>
    <w:rsid w:val="0056717E"/>
    <w:rsid w:val="00567C6B"/>
    <w:rsid w:val="00571554"/>
    <w:rsid w:val="00571D32"/>
    <w:rsid w:val="0057471A"/>
    <w:rsid w:val="00574EE5"/>
    <w:rsid w:val="00575998"/>
    <w:rsid w:val="00575EF9"/>
    <w:rsid w:val="00576012"/>
    <w:rsid w:val="005772C1"/>
    <w:rsid w:val="00577B6B"/>
    <w:rsid w:val="005802A8"/>
    <w:rsid w:val="00580467"/>
    <w:rsid w:val="005804A4"/>
    <w:rsid w:val="00580D97"/>
    <w:rsid w:val="00580FC2"/>
    <w:rsid w:val="0058158B"/>
    <w:rsid w:val="00582710"/>
    <w:rsid w:val="00582B31"/>
    <w:rsid w:val="00582E7C"/>
    <w:rsid w:val="00583272"/>
    <w:rsid w:val="0058351D"/>
    <w:rsid w:val="005839DE"/>
    <w:rsid w:val="00583B80"/>
    <w:rsid w:val="00584DD2"/>
    <w:rsid w:val="00584F93"/>
    <w:rsid w:val="005855DF"/>
    <w:rsid w:val="00586673"/>
    <w:rsid w:val="005869CF"/>
    <w:rsid w:val="005875AF"/>
    <w:rsid w:val="005878DC"/>
    <w:rsid w:val="00587C7C"/>
    <w:rsid w:val="0059100B"/>
    <w:rsid w:val="0059190F"/>
    <w:rsid w:val="00591F69"/>
    <w:rsid w:val="0059214E"/>
    <w:rsid w:val="00592F6F"/>
    <w:rsid w:val="00593356"/>
    <w:rsid w:val="00593E57"/>
    <w:rsid w:val="00594205"/>
    <w:rsid w:val="005943BC"/>
    <w:rsid w:val="00594621"/>
    <w:rsid w:val="005955BF"/>
    <w:rsid w:val="005961C9"/>
    <w:rsid w:val="00596F79"/>
    <w:rsid w:val="00597746"/>
    <w:rsid w:val="00597C88"/>
    <w:rsid w:val="005A013D"/>
    <w:rsid w:val="005A1481"/>
    <w:rsid w:val="005A241B"/>
    <w:rsid w:val="005A277F"/>
    <w:rsid w:val="005A2905"/>
    <w:rsid w:val="005A298E"/>
    <w:rsid w:val="005A3750"/>
    <w:rsid w:val="005A3E60"/>
    <w:rsid w:val="005A4526"/>
    <w:rsid w:val="005A4831"/>
    <w:rsid w:val="005A4A27"/>
    <w:rsid w:val="005A4AFF"/>
    <w:rsid w:val="005A51CC"/>
    <w:rsid w:val="005A59BF"/>
    <w:rsid w:val="005A64F6"/>
    <w:rsid w:val="005A6606"/>
    <w:rsid w:val="005A665B"/>
    <w:rsid w:val="005A6FE6"/>
    <w:rsid w:val="005A7059"/>
    <w:rsid w:val="005B0038"/>
    <w:rsid w:val="005B0F3D"/>
    <w:rsid w:val="005B1106"/>
    <w:rsid w:val="005B1402"/>
    <w:rsid w:val="005B20B9"/>
    <w:rsid w:val="005B2500"/>
    <w:rsid w:val="005B262C"/>
    <w:rsid w:val="005B2A27"/>
    <w:rsid w:val="005B2FD7"/>
    <w:rsid w:val="005B3BA5"/>
    <w:rsid w:val="005B4CDD"/>
    <w:rsid w:val="005B4D9D"/>
    <w:rsid w:val="005B4DCB"/>
    <w:rsid w:val="005B4F42"/>
    <w:rsid w:val="005B5855"/>
    <w:rsid w:val="005B5B1F"/>
    <w:rsid w:val="005B61F6"/>
    <w:rsid w:val="005B66BC"/>
    <w:rsid w:val="005B67AA"/>
    <w:rsid w:val="005B6E04"/>
    <w:rsid w:val="005B730D"/>
    <w:rsid w:val="005B778D"/>
    <w:rsid w:val="005B7EBF"/>
    <w:rsid w:val="005C0CA8"/>
    <w:rsid w:val="005C1F68"/>
    <w:rsid w:val="005C2054"/>
    <w:rsid w:val="005C22A8"/>
    <w:rsid w:val="005C2B0A"/>
    <w:rsid w:val="005C3648"/>
    <w:rsid w:val="005C38F5"/>
    <w:rsid w:val="005C3FDE"/>
    <w:rsid w:val="005C46A4"/>
    <w:rsid w:val="005C4A87"/>
    <w:rsid w:val="005C4D63"/>
    <w:rsid w:val="005C59B6"/>
    <w:rsid w:val="005C59FF"/>
    <w:rsid w:val="005C5B9A"/>
    <w:rsid w:val="005C781A"/>
    <w:rsid w:val="005D0600"/>
    <w:rsid w:val="005D0846"/>
    <w:rsid w:val="005D0CEC"/>
    <w:rsid w:val="005D1872"/>
    <w:rsid w:val="005D1BCC"/>
    <w:rsid w:val="005D1D13"/>
    <w:rsid w:val="005D1E3A"/>
    <w:rsid w:val="005D2F0C"/>
    <w:rsid w:val="005D35DE"/>
    <w:rsid w:val="005D3A10"/>
    <w:rsid w:val="005D486F"/>
    <w:rsid w:val="005D4C3D"/>
    <w:rsid w:val="005D52DC"/>
    <w:rsid w:val="005D5686"/>
    <w:rsid w:val="005D5E6C"/>
    <w:rsid w:val="005D5FF1"/>
    <w:rsid w:val="005D6546"/>
    <w:rsid w:val="005D6991"/>
    <w:rsid w:val="005D71FC"/>
    <w:rsid w:val="005D75D1"/>
    <w:rsid w:val="005D760A"/>
    <w:rsid w:val="005D7903"/>
    <w:rsid w:val="005E0019"/>
    <w:rsid w:val="005E11AE"/>
    <w:rsid w:val="005E1B71"/>
    <w:rsid w:val="005E1DF0"/>
    <w:rsid w:val="005E2EED"/>
    <w:rsid w:val="005E3D34"/>
    <w:rsid w:val="005E49C3"/>
    <w:rsid w:val="005E4CA0"/>
    <w:rsid w:val="005E52EA"/>
    <w:rsid w:val="005E52EE"/>
    <w:rsid w:val="005E5954"/>
    <w:rsid w:val="005E5F71"/>
    <w:rsid w:val="005E5FA1"/>
    <w:rsid w:val="005E6101"/>
    <w:rsid w:val="005E6E28"/>
    <w:rsid w:val="005E74AA"/>
    <w:rsid w:val="005F097D"/>
    <w:rsid w:val="005F1701"/>
    <w:rsid w:val="005F1BD3"/>
    <w:rsid w:val="005F2B40"/>
    <w:rsid w:val="005F2C59"/>
    <w:rsid w:val="005F2E19"/>
    <w:rsid w:val="005F2FEE"/>
    <w:rsid w:val="005F4589"/>
    <w:rsid w:val="005F4E01"/>
    <w:rsid w:val="005F5517"/>
    <w:rsid w:val="005F5C8A"/>
    <w:rsid w:val="005F604E"/>
    <w:rsid w:val="005F773E"/>
    <w:rsid w:val="005F7E8F"/>
    <w:rsid w:val="005F7FEF"/>
    <w:rsid w:val="0060011A"/>
    <w:rsid w:val="006001D2"/>
    <w:rsid w:val="00600C5B"/>
    <w:rsid w:val="00601B93"/>
    <w:rsid w:val="00602566"/>
    <w:rsid w:val="00602724"/>
    <w:rsid w:val="00602A83"/>
    <w:rsid w:val="006030B7"/>
    <w:rsid w:val="006030E3"/>
    <w:rsid w:val="0060409B"/>
    <w:rsid w:val="00604C20"/>
    <w:rsid w:val="00605D89"/>
    <w:rsid w:val="00606D78"/>
    <w:rsid w:val="00607701"/>
    <w:rsid w:val="00607E53"/>
    <w:rsid w:val="00610645"/>
    <w:rsid w:val="00610E94"/>
    <w:rsid w:val="00612BC9"/>
    <w:rsid w:val="00612BD7"/>
    <w:rsid w:val="006136E6"/>
    <w:rsid w:val="00613A11"/>
    <w:rsid w:val="00614B98"/>
    <w:rsid w:val="00615213"/>
    <w:rsid w:val="0061668C"/>
    <w:rsid w:val="00616C8E"/>
    <w:rsid w:val="00616CEF"/>
    <w:rsid w:val="00617789"/>
    <w:rsid w:val="006178FC"/>
    <w:rsid w:val="00617AE8"/>
    <w:rsid w:val="00617E2C"/>
    <w:rsid w:val="00620019"/>
    <w:rsid w:val="0062091B"/>
    <w:rsid w:val="00620B76"/>
    <w:rsid w:val="00620BD7"/>
    <w:rsid w:val="00620E61"/>
    <w:rsid w:val="00621392"/>
    <w:rsid w:val="00621515"/>
    <w:rsid w:val="00621747"/>
    <w:rsid w:val="00621772"/>
    <w:rsid w:val="0062191E"/>
    <w:rsid w:val="00621B30"/>
    <w:rsid w:val="00621D27"/>
    <w:rsid w:val="00621EC2"/>
    <w:rsid w:val="00622763"/>
    <w:rsid w:val="00623BFC"/>
    <w:rsid w:val="0062490F"/>
    <w:rsid w:val="00625902"/>
    <w:rsid w:val="006260A4"/>
    <w:rsid w:val="006264CA"/>
    <w:rsid w:val="00626C34"/>
    <w:rsid w:val="00626FA9"/>
    <w:rsid w:val="00627029"/>
    <w:rsid w:val="00627A24"/>
    <w:rsid w:val="00627B52"/>
    <w:rsid w:val="00627CA3"/>
    <w:rsid w:val="00627DEE"/>
    <w:rsid w:val="006308F0"/>
    <w:rsid w:val="00630A39"/>
    <w:rsid w:val="006315B5"/>
    <w:rsid w:val="0063226B"/>
    <w:rsid w:val="00632469"/>
    <w:rsid w:val="00632CC3"/>
    <w:rsid w:val="00633191"/>
    <w:rsid w:val="006331BC"/>
    <w:rsid w:val="00633263"/>
    <w:rsid w:val="00633BEB"/>
    <w:rsid w:val="00633D5C"/>
    <w:rsid w:val="00634058"/>
    <w:rsid w:val="0063456F"/>
    <w:rsid w:val="00634A59"/>
    <w:rsid w:val="00635ADB"/>
    <w:rsid w:val="00635E6F"/>
    <w:rsid w:val="00635EDC"/>
    <w:rsid w:val="0063676C"/>
    <w:rsid w:val="006368CD"/>
    <w:rsid w:val="00636B1C"/>
    <w:rsid w:val="00636D0E"/>
    <w:rsid w:val="006372CD"/>
    <w:rsid w:val="00637556"/>
    <w:rsid w:val="00640F54"/>
    <w:rsid w:val="0064146F"/>
    <w:rsid w:val="00641725"/>
    <w:rsid w:val="00641898"/>
    <w:rsid w:val="00641D9E"/>
    <w:rsid w:val="00641DCB"/>
    <w:rsid w:val="00643145"/>
    <w:rsid w:val="0064369A"/>
    <w:rsid w:val="00643A45"/>
    <w:rsid w:val="006449F2"/>
    <w:rsid w:val="00644BB8"/>
    <w:rsid w:val="00644D23"/>
    <w:rsid w:val="006450EC"/>
    <w:rsid w:val="006461F5"/>
    <w:rsid w:val="00646351"/>
    <w:rsid w:val="00650686"/>
    <w:rsid w:val="00650F79"/>
    <w:rsid w:val="006512E8"/>
    <w:rsid w:val="00651724"/>
    <w:rsid w:val="00651D2B"/>
    <w:rsid w:val="00651ECA"/>
    <w:rsid w:val="0065243B"/>
    <w:rsid w:val="00652DDE"/>
    <w:rsid w:val="00652F41"/>
    <w:rsid w:val="006537DF"/>
    <w:rsid w:val="00653CCF"/>
    <w:rsid w:val="00654482"/>
    <w:rsid w:val="0065486F"/>
    <w:rsid w:val="006549A3"/>
    <w:rsid w:val="00654CBE"/>
    <w:rsid w:val="006556E3"/>
    <w:rsid w:val="00656E78"/>
    <w:rsid w:val="0065738C"/>
    <w:rsid w:val="00657592"/>
    <w:rsid w:val="00657E98"/>
    <w:rsid w:val="00660230"/>
    <w:rsid w:val="00660669"/>
    <w:rsid w:val="0066073E"/>
    <w:rsid w:val="006608E0"/>
    <w:rsid w:val="006613F6"/>
    <w:rsid w:val="006616EB"/>
    <w:rsid w:val="00661AF0"/>
    <w:rsid w:val="006625D1"/>
    <w:rsid w:val="006627D0"/>
    <w:rsid w:val="00662DC1"/>
    <w:rsid w:val="00663996"/>
    <w:rsid w:val="00663F04"/>
    <w:rsid w:val="0066417F"/>
    <w:rsid w:val="00664D0E"/>
    <w:rsid w:val="006657C6"/>
    <w:rsid w:val="00666393"/>
    <w:rsid w:val="006664A2"/>
    <w:rsid w:val="006667DB"/>
    <w:rsid w:val="00666A91"/>
    <w:rsid w:val="00666DCD"/>
    <w:rsid w:val="00667E42"/>
    <w:rsid w:val="00671EBD"/>
    <w:rsid w:val="006720D2"/>
    <w:rsid w:val="00672148"/>
    <w:rsid w:val="0067216F"/>
    <w:rsid w:val="0067344F"/>
    <w:rsid w:val="00673A36"/>
    <w:rsid w:val="00673A6E"/>
    <w:rsid w:val="00674461"/>
    <w:rsid w:val="00674B60"/>
    <w:rsid w:val="00675519"/>
    <w:rsid w:val="006757A0"/>
    <w:rsid w:val="00675B2B"/>
    <w:rsid w:val="00676377"/>
    <w:rsid w:val="00676525"/>
    <w:rsid w:val="006767F0"/>
    <w:rsid w:val="00676C2F"/>
    <w:rsid w:val="00677678"/>
    <w:rsid w:val="00681C09"/>
    <w:rsid w:val="006827A4"/>
    <w:rsid w:val="0068297A"/>
    <w:rsid w:val="00682E28"/>
    <w:rsid w:val="00683168"/>
    <w:rsid w:val="0068397A"/>
    <w:rsid w:val="006845D6"/>
    <w:rsid w:val="00684D8A"/>
    <w:rsid w:val="00685006"/>
    <w:rsid w:val="0068517B"/>
    <w:rsid w:val="006853E4"/>
    <w:rsid w:val="0068615B"/>
    <w:rsid w:val="00687101"/>
    <w:rsid w:val="00687A66"/>
    <w:rsid w:val="00687FFE"/>
    <w:rsid w:val="00690B3E"/>
    <w:rsid w:val="00690B99"/>
    <w:rsid w:val="0069277E"/>
    <w:rsid w:val="006931A6"/>
    <w:rsid w:val="006932CC"/>
    <w:rsid w:val="00693300"/>
    <w:rsid w:val="00694591"/>
    <w:rsid w:val="006945EE"/>
    <w:rsid w:val="00694A5A"/>
    <w:rsid w:val="00694C8D"/>
    <w:rsid w:val="00695101"/>
    <w:rsid w:val="0069567E"/>
    <w:rsid w:val="00695800"/>
    <w:rsid w:val="00695977"/>
    <w:rsid w:val="00696875"/>
    <w:rsid w:val="00697397"/>
    <w:rsid w:val="00697512"/>
    <w:rsid w:val="00697C55"/>
    <w:rsid w:val="006A04D9"/>
    <w:rsid w:val="006A067A"/>
    <w:rsid w:val="006A0E28"/>
    <w:rsid w:val="006A105D"/>
    <w:rsid w:val="006A10F5"/>
    <w:rsid w:val="006A12B7"/>
    <w:rsid w:val="006A3C14"/>
    <w:rsid w:val="006A40D9"/>
    <w:rsid w:val="006A450D"/>
    <w:rsid w:val="006A4B6D"/>
    <w:rsid w:val="006A4BDC"/>
    <w:rsid w:val="006A4C8F"/>
    <w:rsid w:val="006A538B"/>
    <w:rsid w:val="006A5874"/>
    <w:rsid w:val="006A6FDD"/>
    <w:rsid w:val="006A72C1"/>
    <w:rsid w:val="006A7AC0"/>
    <w:rsid w:val="006A7B57"/>
    <w:rsid w:val="006B114F"/>
    <w:rsid w:val="006B1F1D"/>
    <w:rsid w:val="006B1FC1"/>
    <w:rsid w:val="006B23F8"/>
    <w:rsid w:val="006B258D"/>
    <w:rsid w:val="006B27F4"/>
    <w:rsid w:val="006B2B37"/>
    <w:rsid w:val="006B31A6"/>
    <w:rsid w:val="006B34F2"/>
    <w:rsid w:val="006B3A94"/>
    <w:rsid w:val="006B3B36"/>
    <w:rsid w:val="006B4776"/>
    <w:rsid w:val="006B549B"/>
    <w:rsid w:val="006B6434"/>
    <w:rsid w:val="006B65BD"/>
    <w:rsid w:val="006B6C61"/>
    <w:rsid w:val="006B735D"/>
    <w:rsid w:val="006B7CCF"/>
    <w:rsid w:val="006C0050"/>
    <w:rsid w:val="006C0810"/>
    <w:rsid w:val="006C089A"/>
    <w:rsid w:val="006C0AB5"/>
    <w:rsid w:val="006C168C"/>
    <w:rsid w:val="006C2174"/>
    <w:rsid w:val="006C2618"/>
    <w:rsid w:val="006C2AC6"/>
    <w:rsid w:val="006C309E"/>
    <w:rsid w:val="006C30ED"/>
    <w:rsid w:val="006C362F"/>
    <w:rsid w:val="006C3D9E"/>
    <w:rsid w:val="006C56AA"/>
    <w:rsid w:val="006C56DE"/>
    <w:rsid w:val="006C5737"/>
    <w:rsid w:val="006C638D"/>
    <w:rsid w:val="006C653D"/>
    <w:rsid w:val="006C65A0"/>
    <w:rsid w:val="006C66B1"/>
    <w:rsid w:val="006C76D5"/>
    <w:rsid w:val="006C78AE"/>
    <w:rsid w:val="006C7C51"/>
    <w:rsid w:val="006D0A17"/>
    <w:rsid w:val="006D0E03"/>
    <w:rsid w:val="006D0F99"/>
    <w:rsid w:val="006D130B"/>
    <w:rsid w:val="006D18C2"/>
    <w:rsid w:val="006D2346"/>
    <w:rsid w:val="006D27BA"/>
    <w:rsid w:val="006D30FB"/>
    <w:rsid w:val="006D4007"/>
    <w:rsid w:val="006D4058"/>
    <w:rsid w:val="006D44DD"/>
    <w:rsid w:val="006D4D49"/>
    <w:rsid w:val="006D6080"/>
    <w:rsid w:val="006D68CB"/>
    <w:rsid w:val="006D6989"/>
    <w:rsid w:val="006D6FB3"/>
    <w:rsid w:val="006D728D"/>
    <w:rsid w:val="006E0E16"/>
    <w:rsid w:val="006E18FC"/>
    <w:rsid w:val="006E1938"/>
    <w:rsid w:val="006E1A14"/>
    <w:rsid w:val="006E2C9E"/>
    <w:rsid w:val="006E2D07"/>
    <w:rsid w:val="006E3401"/>
    <w:rsid w:val="006E371A"/>
    <w:rsid w:val="006E389D"/>
    <w:rsid w:val="006E3A7F"/>
    <w:rsid w:val="006E3AA8"/>
    <w:rsid w:val="006E3F90"/>
    <w:rsid w:val="006E4318"/>
    <w:rsid w:val="006E460A"/>
    <w:rsid w:val="006E56B6"/>
    <w:rsid w:val="006E57DF"/>
    <w:rsid w:val="006E6120"/>
    <w:rsid w:val="006E6373"/>
    <w:rsid w:val="006F00A6"/>
    <w:rsid w:val="006F02A9"/>
    <w:rsid w:val="006F06C3"/>
    <w:rsid w:val="006F0887"/>
    <w:rsid w:val="006F16BD"/>
    <w:rsid w:val="006F1FE2"/>
    <w:rsid w:val="006F2031"/>
    <w:rsid w:val="006F24B6"/>
    <w:rsid w:val="006F2958"/>
    <w:rsid w:val="006F2CA1"/>
    <w:rsid w:val="006F326B"/>
    <w:rsid w:val="006F3B49"/>
    <w:rsid w:val="006F3B8E"/>
    <w:rsid w:val="006F439B"/>
    <w:rsid w:val="006F454B"/>
    <w:rsid w:val="006F458C"/>
    <w:rsid w:val="006F4D59"/>
    <w:rsid w:val="006F529F"/>
    <w:rsid w:val="006F5C8A"/>
    <w:rsid w:val="006F64CB"/>
    <w:rsid w:val="006F67B3"/>
    <w:rsid w:val="006F726B"/>
    <w:rsid w:val="006F79A4"/>
    <w:rsid w:val="00700E4B"/>
    <w:rsid w:val="007012F5"/>
    <w:rsid w:val="007014B3"/>
    <w:rsid w:val="00701B9A"/>
    <w:rsid w:val="00701DA3"/>
    <w:rsid w:val="00702B30"/>
    <w:rsid w:val="00702BA1"/>
    <w:rsid w:val="0070341A"/>
    <w:rsid w:val="0070369E"/>
    <w:rsid w:val="007036B7"/>
    <w:rsid w:val="007037FB"/>
    <w:rsid w:val="00703D57"/>
    <w:rsid w:val="00704001"/>
    <w:rsid w:val="007049FE"/>
    <w:rsid w:val="00704C68"/>
    <w:rsid w:val="00704E55"/>
    <w:rsid w:val="00705118"/>
    <w:rsid w:val="0070595E"/>
    <w:rsid w:val="00705DA0"/>
    <w:rsid w:val="00705E35"/>
    <w:rsid w:val="007066C3"/>
    <w:rsid w:val="00706CE1"/>
    <w:rsid w:val="00707E95"/>
    <w:rsid w:val="007102FF"/>
    <w:rsid w:val="007106BC"/>
    <w:rsid w:val="00710772"/>
    <w:rsid w:val="0071099F"/>
    <w:rsid w:val="00710A3E"/>
    <w:rsid w:val="0071124A"/>
    <w:rsid w:val="00711654"/>
    <w:rsid w:val="00711E71"/>
    <w:rsid w:val="00712A2A"/>
    <w:rsid w:val="00712AC6"/>
    <w:rsid w:val="00713180"/>
    <w:rsid w:val="0071341A"/>
    <w:rsid w:val="00714325"/>
    <w:rsid w:val="0071501D"/>
    <w:rsid w:val="0071506D"/>
    <w:rsid w:val="0071511B"/>
    <w:rsid w:val="00715703"/>
    <w:rsid w:val="0071578D"/>
    <w:rsid w:val="00715809"/>
    <w:rsid w:val="00715828"/>
    <w:rsid w:val="00715C15"/>
    <w:rsid w:val="00715CE6"/>
    <w:rsid w:val="00716642"/>
    <w:rsid w:val="00717264"/>
    <w:rsid w:val="007173D5"/>
    <w:rsid w:val="00717854"/>
    <w:rsid w:val="00717865"/>
    <w:rsid w:val="007179DC"/>
    <w:rsid w:val="00717ADF"/>
    <w:rsid w:val="00717D78"/>
    <w:rsid w:val="00717F17"/>
    <w:rsid w:val="00717F24"/>
    <w:rsid w:val="0072041C"/>
    <w:rsid w:val="0072053D"/>
    <w:rsid w:val="007209D9"/>
    <w:rsid w:val="00720C1B"/>
    <w:rsid w:val="00720D04"/>
    <w:rsid w:val="007211FB"/>
    <w:rsid w:val="007216D9"/>
    <w:rsid w:val="00721D69"/>
    <w:rsid w:val="0072254E"/>
    <w:rsid w:val="0072270A"/>
    <w:rsid w:val="00722938"/>
    <w:rsid w:val="00722997"/>
    <w:rsid w:val="00722BFB"/>
    <w:rsid w:val="0072318F"/>
    <w:rsid w:val="0072372E"/>
    <w:rsid w:val="0072383C"/>
    <w:rsid w:val="007238D8"/>
    <w:rsid w:val="00724392"/>
    <w:rsid w:val="007249EC"/>
    <w:rsid w:val="00724CCD"/>
    <w:rsid w:val="00724F72"/>
    <w:rsid w:val="00725101"/>
    <w:rsid w:val="00725261"/>
    <w:rsid w:val="007255FD"/>
    <w:rsid w:val="00725C96"/>
    <w:rsid w:val="0072608C"/>
    <w:rsid w:val="00727265"/>
    <w:rsid w:val="007278A3"/>
    <w:rsid w:val="00727934"/>
    <w:rsid w:val="00727F7D"/>
    <w:rsid w:val="00730444"/>
    <w:rsid w:val="00732056"/>
    <w:rsid w:val="007329DC"/>
    <w:rsid w:val="007334F1"/>
    <w:rsid w:val="0073375F"/>
    <w:rsid w:val="00733A48"/>
    <w:rsid w:val="00734008"/>
    <w:rsid w:val="007340D4"/>
    <w:rsid w:val="007340F3"/>
    <w:rsid w:val="007349BB"/>
    <w:rsid w:val="00734C0D"/>
    <w:rsid w:val="00734F58"/>
    <w:rsid w:val="00735069"/>
    <w:rsid w:val="007353BA"/>
    <w:rsid w:val="007354F3"/>
    <w:rsid w:val="0073611C"/>
    <w:rsid w:val="00736278"/>
    <w:rsid w:val="00736F28"/>
    <w:rsid w:val="00737434"/>
    <w:rsid w:val="0073782F"/>
    <w:rsid w:val="00737919"/>
    <w:rsid w:val="00737C8B"/>
    <w:rsid w:val="00737F90"/>
    <w:rsid w:val="0074008C"/>
    <w:rsid w:val="00740F35"/>
    <w:rsid w:val="007427F0"/>
    <w:rsid w:val="00742B49"/>
    <w:rsid w:val="00742FAE"/>
    <w:rsid w:val="00743617"/>
    <w:rsid w:val="00743739"/>
    <w:rsid w:val="0074390F"/>
    <w:rsid w:val="00743D3C"/>
    <w:rsid w:val="0074416D"/>
    <w:rsid w:val="007445A3"/>
    <w:rsid w:val="00744F74"/>
    <w:rsid w:val="00745342"/>
    <w:rsid w:val="00745957"/>
    <w:rsid w:val="00745D6C"/>
    <w:rsid w:val="00746DFE"/>
    <w:rsid w:val="00747634"/>
    <w:rsid w:val="00747C7D"/>
    <w:rsid w:val="0075025E"/>
    <w:rsid w:val="00750311"/>
    <w:rsid w:val="00750439"/>
    <w:rsid w:val="00750F81"/>
    <w:rsid w:val="00751456"/>
    <w:rsid w:val="007522D6"/>
    <w:rsid w:val="0075288D"/>
    <w:rsid w:val="0075311A"/>
    <w:rsid w:val="00753180"/>
    <w:rsid w:val="00753BAD"/>
    <w:rsid w:val="00753BEA"/>
    <w:rsid w:val="007541DB"/>
    <w:rsid w:val="007543EB"/>
    <w:rsid w:val="0075463E"/>
    <w:rsid w:val="00754E00"/>
    <w:rsid w:val="00755084"/>
    <w:rsid w:val="007556E4"/>
    <w:rsid w:val="00755D9F"/>
    <w:rsid w:val="007561A5"/>
    <w:rsid w:val="007564E9"/>
    <w:rsid w:val="00756A68"/>
    <w:rsid w:val="00757752"/>
    <w:rsid w:val="00760A75"/>
    <w:rsid w:val="0076143E"/>
    <w:rsid w:val="00762990"/>
    <w:rsid w:val="00762E9A"/>
    <w:rsid w:val="007639F0"/>
    <w:rsid w:val="00764025"/>
    <w:rsid w:val="00764480"/>
    <w:rsid w:val="00764E4A"/>
    <w:rsid w:val="007652F6"/>
    <w:rsid w:val="00765472"/>
    <w:rsid w:val="00765612"/>
    <w:rsid w:val="00766428"/>
    <w:rsid w:val="00766C49"/>
    <w:rsid w:val="00767526"/>
    <w:rsid w:val="007676B0"/>
    <w:rsid w:val="00767C02"/>
    <w:rsid w:val="00767C7C"/>
    <w:rsid w:val="00767F14"/>
    <w:rsid w:val="00770075"/>
    <w:rsid w:val="0077086E"/>
    <w:rsid w:val="00772023"/>
    <w:rsid w:val="0077269F"/>
    <w:rsid w:val="00773051"/>
    <w:rsid w:val="007733D2"/>
    <w:rsid w:val="00773A24"/>
    <w:rsid w:val="00773EF8"/>
    <w:rsid w:val="0077517D"/>
    <w:rsid w:val="0077530A"/>
    <w:rsid w:val="0077585E"/>
    <w:rsid w:val="00775974"/>
    <w:rsid w:val="0077678A"/>
    <w:rsid w:val="007774E7"/>
    <w:rsid w:val="00777CCB"/>
    <w:rsid w:val="00777DDE"/>
    <w:rsid w:val="00777EA8"/>
    <w:rsid w:val="00777FDE"/>
    <w:rsid w:val="0078025B"/>
    <w:rsid w:val="00780914"/>
    <w:rsid w:val="00781343"/>
    <w:rsid w:val="00781D58"/>
    <w:rsid w:val="007820A2"/>
    <w:rsid w:val="00782A3B"/>
    <w:rsid w:val="007833BB"/>
    <w:rsid w:val="007838E7"/>
    <w:rsid w:val="0078464C"/>
    <w:rsid w:val="0078488D"/>
    <w:rsid w:val="00784D31"/>
    <w:rsid w:val="00785D35"/>
    <w:rsid w:val="00785DF9"/>
    <w:rsid w:val="007863CC"/>
    <w:rsid w:val="0078703B"/>
    <w:rsid w:val="0079098A"/>
    <w:rsid w:val="00790BDF"/>
    <w:rsid w:val="0079163E"/>
    <w:rsid w:val="007932C9"/>
    <w:rsid w:val="007932EF"/>
    <w:rsid w:val="00793887"/>
    <w:rsid w:val="00793CD8"/>
    <w:rsid w:val="00793F82"/>
    <w:rsid w:val="00794539"/>
    <w:rsid w:val="00796F82"/>
    <w:rsid w:val="007977A8"/>
    <w:rsid w:val="007977A9"/>
    <w:rsid w:val="007A0040"/>
    <w:rsid w:val="007A1166"/>
    <w:rsid w:val="007A1E41"/>
    <w:rsid w:val="007A27D6"/>
    <w:rsid w:val="007A28B1"/>
    <w:rsid w:val="007A2AF6"/>
    <w:rsid w:val="007A305C"/>
    <w:rsid w:val="007A3265"/>
    <w:rsid w:val="007A35E8"/>
    <w:rsid w:val="007A36E1"/>
    <w:rsid w:val="007A3768"/>
    <w:rsid w:val="007A47C3"/>
    <w:rsid w:val="007A49E8"/>
    <w:rsid w:val="007A4B8F"/>
    <w:rsid w:val="007A5185"/>
    <w:rsid w:val="007A59AE"/>
    <w:rsid w:val="007A5E2F"/>
    <w:rsid w:val="007A645D"/>
    <w:rsid w:val="007A6477"/>
    <w:rsid w:val="007A6F4D"/>
    <w:rsid w:val="007A6F8A"/>
    <w:rsid w:val="007A7479"/>
    <w:rsid w:val="007A7F13"/>
    <w:rsid w:val="007B0AFB"/>
    <w:rsid w:val="007B1430"/>
    <w:rsid w:val="007B1977"/>
    <w:rsid w:val="007B35BC"/>
    <w:rsid w:val="007B4415"/>
    <w:rsid w:val="007B4678"/>
    <w:rsid w:val="007B4CD2"/>
    <w:rsid w:val="007B4F5D"/>
    <w:rsid w:val="007B5737"/>
    <w:rsid w:val="007B6EC0"/>
    <w:rsid w:val="007B7289"/>
    <w:rsid w:val="007B7B24"/>
    <w:rsid w:val="007C0C65"/>
    <w:rsid w:val="007C0CD4"/>
    <w:rsid w:val="007C1560"/>
    <w:rsid w:val="007C15B1"/>
    <w:rsid w:val="007C1ACC"/>
    <w:rsid w:val="007C1D1F"/>
    <w:rsid w:val="007C1E41"/>
    <w:rsid w:val="007C2900"/>
    <w:rsid w:val="007C362A"/>
    <w:rsid w:val="007C3D15"/>
    <w:rsid w:val="007C42EC"/>
    <w:rsid w:val="007C5066"/>
    <w:rsid w:val="007C57DC"/>
    <w:rsid w:val="007C60A0"/>
    <w:rsid w:val="007C65EA"/>
    <w:rsid w:val="007C74D6"/>
    <w:rsid w:val="007D0021"/>
    <w:rsid w:val="007D0312"/>
    <w:rsid w:val="007D141E"/>
    <w:rsid w:val="007D150A"/>
    <w:rsid w:val="007D21A2"/>
    <w:rsid w:val="007D2C2E"/>
    <w:rsid w:val="007D2C41"/>
    <w:rsid w:val="007D2D4D"/>
    <w:rsid w:val="007D2FBC"/>
    <w:rsid w:val="007D314B"/>
    <w:rsid w:val="007D3404"/>
    <w:rsid w:val="007D36C6"/>
    <w:rsid w:val="007D3715"/>
    <w:rsid w:val="007D4265"/>
    <w:rsid w:val="007D4787"/>
    <w:rsid w:val="007D4B99"/>
    <w:rsid w:val="007D531B"/>
    <w:rsid w:val="007D589E"/>
    <w:rsid w:val="007D607D"/>
    <w:rsid w:val="007D6263"/>
    <w:rsid w:val="007D62CD"/>
    <w:rsid w:val="007D63D3"/>
    <w:rsid w:val="007D64D0"/>
    <w:rsid w:val="007D6D67"/>
    <w:rsid w:val="007D6DED"/>
    <w:rsid w:val="007D6EFA"/>
    <w:rsid w:val="007D72A4"/>
    <w:rsid w:val="007D7CAE"/>
    <w:rsid w:val="007E0BD1"/>
    <w:rsid w:val="007E1B25"/>
    <w:rsid w:val="007E255A"/>
    <w:rsid w:val="007E27A7"/>
    <w:rsid w:val="007E2A5A"/>
    <w:rsid w:val="007E2BF3"/>
    <w:rsid w:val="007E350D"/>
    <w:rsid w:val="007E4E96"/>
    <w:rsid w:val="007E4F68"/>
    <w:rsid w:val="007E55A3"/>
    <w:rsid w:val="007E55CF"/>
    <w:rsid w:val="007E5626"/>
    <w:rsid w:val="007E6859"/>
    <w:rsid w:val="007E6919"/>
    <w:rsid w:val="007E6961"/>
    <w:rsid w:val="007E731B"/>
    <w:rsid w:val="007E767C"/>
    <w:rsid w:val="007E773C"/>
    <w:rsid w:val="007E7A4B"/>
    <w:rsid w:val="007F06E8"/>
    <w:rsid w:val="007F25ED"/>
    <w:rsid w:val="007F2745"/>
    <w:rsid w:val="007F2D18"/>
    <w:rsid w:val="007F368C"/>
    <w:rsid w:val="007F3DBB"/>
    <w:rsid w:val="007F3E79"/>
    <w:rsid w:val="007F3FFA"/>
    <w:rsid w:val="007F4118"/>
    <w:rsid w:val="007F431C"/>
    <w:rsid w:val="007F4731"/>
    <w:rsid w:val="007F4900"/>
    <w:rsid w:val="007F523C"/>
    <w:rsid w:val="007F5356"/>
    <w:rsid w:val="007F5748"/>
    <w:rsid w:val="007F58D0"/>
    <w:rsid w:val="007F5FAF"/>
    <w:rsid w:val="007F6775"/>
    <w:rsid w:val="007F6B8D"/>
    <w:rsid w:val="00800717"/>
    <w:rsid w:val="00801A86"/>
    <w:rsid w:val="00801DB0"/>
    <w:rsid w:val="008035A1"/>
    <w:rsid w:val="008035BE"/>
    <w:rsid w:val="00803658"/>
    <w:rsid w:val="00803DB4"/>
    <w:rsid w:val="0080449E"/>
    <w:rsid w:val="008048A9"/>
    <w:rsid w:val="00805295"/>
    <w:rsid w:val="0080539C"/>
    <w:rsid w:val="00805625"/>
    <w:rsid w:val="00805C45"/>
    <w:rsid w:val="00805C6D"/>
    <w:rsid w:val="0080668C"/>
    <w:rsid w:val="00806BC8"/>
    <w:rsid w:val="0080703B"/>
    <w:rsid w:val="0080708A"/>
    <w:rsid w:val="00807E0B"/>
    <w:rsid w:val="008101C8"/>
    <w:rsid w:val="0081073E"/>
    <w:rsid w:val="008108E0"/>
    <w:rsid w:val="00810CDB"/>
    <w:rsid w:val="00810EA5"/>
    <w:rsid w:val="00813326"/>
    <w:rsid w:val="00813A75"/>
    <w:rsid w:val="00813AD0"/>
    <w:rsid w:val="00814600"/>
    <w:rsid w:val="008148C2"/>
    <w:rsid w:val="00814B5D"/>
    <w:rsid w:val="008150FA"/>
    <w:rsid w:val="0081576A"/>
    <w:rsid w:val="00815CB0"/>
    <w:rsid w:val="008162EA"/>
    <w:rsid w:val="0081637B"/>
    <w:rsid w:val="008167D6"/>
    <w:rsid w:val="00816A29"/>
    <w:rsid w:val="00816A60"/>
    <w:rsid w:val="0081729A"/>
    <w:rsid w:val="00817748"/>
    <w:rsid w:val="0081785A"/>
    <w:rsid w:val="00817CCB"/>
    <w:rsid w:val="00817CD5"/>
    <w:rsid w:val="0082073D"/>
    <w:rsid w:val="00820EEA"/>
    <w:rsid w:val="00821481"/>
    <w:rsid w:val="0082156B"/>
    <w:rsid w:val="00821946"/>
    <w:rsid w:val="00822BBD"/>
    <w:rsid w:val="0082369D"/>
    <w:rsid w:val="00823E20"/>
    <w:rsid w:val="0082456A"/>
    <w:rsid w:val="00824771"/>
    <w:rsid w:val="008248AF"/>
    <w:rsid w:val="00826500"/>
    <w:rsid w:val="00827BC4"/>
    <w:rsid w:val="00830189"/>
    <w:rsid w:val="0083025E"/>
    <w:rsid w:val="00830E79"/>
    <w:rsid w:val="00830E99"/>
    <w:rsid w:val="00831283"/>
    <w:rsid w:val="008318F0"/>
    <w:rsid w:val="00831AC5"/>
    <w:rsid w:val="008320EA"/>
    <w:rsid w:val="0083232E"/>
    <w:rsid w:val="00832394"/>
    <w:rsid w:val="008332B6"/>
    <w:rsid w:val="00833472"/>
    <w:rsid w:val="008339D2"/>
    <w:rsid w:val="00833D2D"/>
    <w:rsid w:val="0083428D"/>
    <w:rsid w:val="00834764"/>
    <w:rsid w:val="00834E92"/>
    <w:rsid w:val="00834F7D"/>
    <w:rsid w:val="00835307"/>
    <w:rsid w:val="00835849"/>
    <w:rsid w:val="00835BD7"/>
    <w:rsid w:val="00836F2B"/>
    <w:rsid w:val="00836F39"/>
    <w:rsid w:val="00837664"/>
    <w:rsid w:val="00840062"/>
    <w:rsid w:val="008410C5"/>
    <w:rsid w:val="00841702"/>
    <w:rsid w:val="00843184"/>
    <w:rsid w:val="008431D1"/>
    <w:rsid w:val="00843546"/>
    <w:rsid w:val="0084356D"/>
    <w:rsid w:val="008439DA"/>
    <w:rsid w:val="00843CA5"/>
    <w:rsid w:val="00845008"/>
    <w:rsid w:val="0084548C"/>
    <w:rsid w:val="00845EE5"/>
    <w:rsid w:val="00846214"/>
    <w:rsid w:val="00846725"/>
    <w:rsid w:val="00846A16"/>
    <w:rsid w:val="008473B7"/>
    <w:rsid w:val="008507E2"/>
    <w:rsid w:val="0085182D"/>
    <w:rsid w:val="00851D21"/>
    <w:rsid w:val="00851D8C"/>
    <w:rsid w:val="00852963"/>
    <w:rsid w:val="00853A4E"/>
    <w:rsid w:val="00853CCD"/>
    <w:rsid w:val="00854E3E"/>
    <w:rsid w:val="0085545F"/>
    <w:rsid w:val="00855C98"/>
    <w:rsid w:val="008569D6"/>
    <w:rsid w:val="00856A1A"/>
    <w:rsid w:val="008571A6"/>
    <w:rsid w:val="00857900"/>
    <w:rsid w:val="00857A81"/>
    <w:rsid w:val="00857CA4"/>
    <w:rsid w:val="00857D05"/>
    <w:rsid w:val="0086083B"/>
    <w:rsid w:val="00860A3E"/>
    <w:rsid w:val="00860EB3"/>
    <w:rsid w:val="00861B21"/>
    <w:rsid w:val="00862992"/>
    <w:rsid w:val="00863042"/>
    <w:rsid w:val="00863287"/>
    <w:rsid w:val="00863ACB"/>
    <w:rsid w:val="0086459E"/>
    <w:rsid w:val="00864B2D"/>
    <w:rsid w:val="00864E36"/>
    <w:rsid w:val="00864EE3"/>
    <w:rsid w:val="0086588E"/>
    <w:rsid w:val="00865E2B"/>
    <w:rsid w:val="00866C1C"/>
    <w:rsid w:val="00867117"/>
    <w:rsid w:val="0086721E"/>
    <w:rsid w:val="008672F1"/>
    <w:rsid w:val="00870104"/>
    <w:rsid w:val="0087017C"/>
    <w:rsid w:val="008705CA"/>
    <w:rsid w:val="00871CD6"/>
    <w:rsid w:val="00871D37"/>
    <w:rsid w:val="00871D94"/>
    <w:rsid w:val="0087364A"/>
    <w:rsid w:val="00874539"/>
    <w:rsid w:val="0087491B"/>
    <w:rsid w:val="00876475"/>
    <w:rsid w:val="00876CA2"/>
    <w:rsid w:val="0087713A"/>
    <w:rsid w:val="00877449"/>
    <w:rsid w:val="00877CA3"/>
    <w:rsid w:val="00880824"/>
    <w:rsid w:val="0088292A"/>
    <w:rsid w:val="0088319D"/>
    <w:rsid w:val="00883350"/>
    <w:rsid w:val="0088482B"/>
    <w:rsid w:val="00884ACF"/>
    <w:rsid w:val="00884CA1"/>
    <w:rsid w:val="00884EEC"/>
    <w:rsid w:val="008851B8"/>
    <w:rsid w:val="00885417"/>
    <w:rsid w:val="00885F8A"/>
    <w:rsid w:val="00886592"/>
    <w:rsid w:val="00886A79"/>
    <w:rsid w:val="00886E07"/>
    <w:rsid w:val="00886EB8"/>
    <w:rsid w:val="0088715B"/>
    <w:rsid w:val="008871E6"/>
    <w:rsid w:val="00887D65"/>
    <w:rsid w:val="008901F2"/>
    <w:rsid w:val="008905B0"/>
    <w:rsid w:val="008909D5"/>
    <w:rsid w:val="00890B25"/>
    <w:rsid w:val="0089120C"/>
    <w:rsid w:val="00891A83"/>
    <w:rsid w:val="00891E3A"/>
    <w:rsid w:val="00892B61"/>
    <w:rsid w:val="00892EDA"/>
    <w:rsid w:val="0089305A"/>
    <w:rsid w:val="008938C3"/>
    <w:rsid w:val="0089403C"/>
    <w:rsid w:val="00894864"/>
    <w:rsid w:val="00894B4E"/>
    <w:rsid w:val="00895058"/>
    <w:rsid w:val="00895713"/>
    <w:rsid w:val="008967B1"/>
    <w:rsid w:val="00896A77"/>
    <w:rsid w:val="008976F5"/>
    <w:rsid w:val="008A0195"/>
    <w:rsid w:val="008A04AD"/>
    <w:rsid w:val="008A0728"/>
    <w:rsid w:val="008A07C6"/>
    <w:rsid w:val="008A12A0"/>
    <w:rsid w:val="008A12F6"/>
    <w:rsid w:val="008A19B2"/>
    <w:rsid w:val="008A235D"/>
    <w:rsid w:val="008A2419"/>
    <w:rsid w:val="008A2710"/>
    <w:rsid w:val="008A2924"/>
    <w:rsid w:val="008A36B3"/>
    <w:rsid w:val="008A36B6"/>
    <w:rsid w:val="008A36C4"/>
    <w:rsid w:val="008A46FB"/>
    <w:rsid w:val="008A48DB"/>
    <w:rsid w:val="008A5199"/>
    <w:rsid w:val="008A5919"/>
    <w:rsid w:val="008A6776"/>
    <w:rsid w:val="008A7333"/>
    <w:rsid w:val="008B0589"/>
    <w:rsid w:val="008B0647"/>
    <w:rsid w:val="008B0FB9"/>
    <w:rsid w:val="008B1EDC"/>
    <w:rsid w:val="008B29B7"/>
    <w:rsid w:val="008B37E5"/>
    <w:rsid w:val="008B43B1"/>
    <w:rsid w:val="008B4860"/>
    <w:rsid w:val="008B4B91"/>
    <w:rsid w:val="008B4B98"/>
    <w:rsid w:val="008B5D9E"/>
    <w:rsid w:val="008B5E8F"/>
    <w:rsid w:val="008B6848"/>
    <w:rsid w:val="008B6987"/>
    <w:rsid w:val="008B6BE6"/>
    <w:rsid w:val="008B7AC0"/>
    <w:rsid w:val="008C04F1"/>
    <w:rsid w:val="008C2293"/>
    <w:rsid w:val="008C22D7"/>
    <w:rsid w:val="008C26EF"/>
    <w:rsid w:val="008C2755"/>
    <w:rsid w:val="008C28CC"/>
    <w:rsid w:val="008C292F"/>
    <w:rsid w:val="008C34B7"/>
    <w:rsid w:val="008C3533"/>
    <w:rsid w:val="008C35E5"/>
    <w:rsid w:val="008C3CAC"/>
    <w:rsid w:val="008C41BD"/>
    <w:rsid w:val="008C46C6"/>
    <w:rsid w:val="008C7778"/>
    <w:rsid w:val="008C7EE1"/>
    <w:rsid w:val="008D0025"/>
    <w:rsid w:val="008D00AF"/>
    <w:rsid w:val="008D015D"/>
    <w:rsid w:val="008D1261"/>
    <w:rsid w:val="008D2138"/>
    <w:rsid w:val="008D218A"/>
    <w:rsid w:val="008D24E7"/>
    <w:rsid w:val="008D2780"/>
    <w:rsid w:val="008D28CA"/>
    <w:rsid w:val="008D47AB"/>
    <w:rsid w:val="008D48E0"/>
    <w:rsid w:val="008D4B27"/>
    <w:rsid w:val="008D4B5F"/>
    <w:rsid w:val="008D5281"/>
    <w:rsid w:val="008D5584"/>
    <w:rsid w:val="008D6229"/>
    <w:rsid w:val="008D645F"/>
    <w:rsid w:val="008D73E6"/>
    <w:rsid w:val="008D74E5"/>
    <w:rsid w:val="008D74E6"/>
    <w:rsid w:val="008D765A"/>
    <w:rsid w:val="008D7FD6"/>
    <w:rsid w:val="008E028E"/>
    <w:rsid w:val="008E0B1B"/>
    <w:rsid w:val="008E0DD8"/>
    <w:rsid w:val="008E1183"/>
    <w:rsid w:val="008E11F0"/>
    <w:rsid w:val="008E15CA"/>
    <w:rsid w:val="008E17D4"/>
    <w:rsid w:val="008E1F35"/>
    <w:rsid w:val="008E2C1C"/>
    <w:rsid w:val="008E356D"/>
    <w:rsid w:val="008E3962"/>
    <w:rsid w:val="008E458E"/>
    <w:rsid w:val="008E5024"/>
    <w:rsid w:val="008E5456"/>
    <w:rsid w:val="008E5471"/>
    <w:rsid w:val="008E5D68"/>
    <w:rsid w:val="008E64F6"/>
    <w:rsid w:val="008E709F"/>
    <w:rsid w:val="008E71B3"/>
    <w:rsid w:val="008E7BAD"/>
    <w:rsid w:val="008F0681"/>
    <w:rsid w:val="008F0FBC"/>
    <w:rsid w:val="008F1009"/>
    <w:rsid w:val="008F1737"/>
    <w:rsid w:val="008F17E5"/>
    <w:rsid w:val="008F2973"/>
    <w:rsid w:val="008F299B"/>
    <w:rsid w:val="008F29E4"/>
    <w:rsid w:val="008F3012"/>
    <w:rsid w:val="008F37F6"/>
    <w:rsid w:val="008F384B"/>
    <w:rsid w:val="008F39CC"/>
    <w:rsid w:val="008F3B00"/>
    <w:rsid w:val="008F3F8C"/>
    <w:rsid w:val="008F444A"/>
    <w:rsid w:val="008F47FD"/>
    <w:rsid w:val="008F548D"/>
    <w:rsid w:val="008F59BA"/>
    <w:rsid w:val="008F5F48"/>
    <w:rsid w:val="008F60A0"/>
    <w:rsid w:val="008F6D72"/>
    <w:rsid w:val="008F715E"/>
    <w:rsid w:val="008F72D8"/>
    <w:rsid w:val="008F79B0"/>
    <w:rsid w:val="008F7F5E"/>
    <w:rsid w:val="009001F0"/>
    <w:rsid w:val="0090051A"/>
    <w:rsid w:val="00900736"/>
    <w:rsid w:val="00900C54"/>
    <w:rsid w:val="009010F3"/>
    <w:rsid w:val="00901560"/>
    <w:rsid w:val="00901A5E"/>
    <w:rsid w:val="00903518"/>
    <w:rsid w:val="00904757"/>
    <w:rsid w:val="009048B8"/>
    <w:rsid w:val="0090497F"/>
    <w:rsid w:val="009064DD"/>
    <w:rsid w:val="009078F3"/>
    <w:rsid w:val="00910F2D"/>
    <w:rsid w:val="00910F67"/>
    <w:rsid w:val="0091156A"/>
    <w:rsid w:val="00911B86"/>
    <w:rsid w:val="009121B1"/>
    <w:rsid w:val="009121D8"/>
    <w:rsid w:val="00912705"/>
    <w:rsid w:val="00912870"/>
    <w:rsid w:val="00912B0D"/>
    <w:rsid w:val="009130C0"/>
    <w:rsid w:val="0091325D"/>
    <w:rsid w:val="0091422B"/>
    <w:rsid w:val="00914634"/>
    <w:rsid w:val="009155C3"/>
    <w:rsid w:val="00915E96"/>
    <w:rsid w:val="00915EB6"/>
    <w:rsid w:val="00916479"/>
    <w:rsid w:val="0091714D"/>
    <w:rsid w:val="009177CE"/>
    <w:rsid w:val="0091786E"/>
    <w:rsid w:val="00920057"/>
    <w:rsid w:val="009205FB"/>
    <w:rsid w:val="00920848"/>
    <w:rsid w:val="00920F65"/>
    <w:rsid w:val="00921361"/>
    <w:rsid w:val="009214F9"/>
    <w:rsid w:val="0092169C"/>
    <w:rsid w:val="00921A68"/>
    <w:rsid w:val="00921DA9"/>
    <w:rsid w:val="00921F7D"/>
    <w:rsid w:val="00922177"/>
    <w:rsid w:val="009222DE"/>
    <w:rsid w:val="009223BD"/>
    <w:rsid w:val="0092262B"/>
    <w:rsid w:val="00922B2F"/>
    <w:rsid w:val="00922CCD"/>
    <w:rsid w:val="00923BA1"/>
    <w:rsid w:val="0092426E"/>
    <w:rsid w:val="00924474"/>
    <w:rsid w:val="009244B4"/>
    <w:rsid w:val="0092510E"/>
    <w:rsid w:val="00925459"/>
    <w:rsid w:val="009259ED"/>
    <w:rsid w:val="00926D6D"/>
    <w:rsid w:val="00926DBF"/>
    <w:rsid w:val="009272FE"/>
    <w:rsid w:val="0092768F"/>
    <w:rsid w:val="0093076D"/>
    <w:rsid w:val="00930AE1"/>
    <w:rsid w:val="00930FFA"/>
    <w:rsid w:val="00931804"/>
    <w:rsid w:val="00931820"/>
    <w:rsid w:val="00931986"/>
    <w:rsid w:val="00932828"/>
    <w:rsid w:val="009337EF"/>
    <w:rsid w:val="00933DB9"/>
    <w:rsid w:val="00933EF0"/>
    <w:rsid w:val="00933F0C"/>
    <w:rsid w:val="00934351"/>
    <w:rsid w:val="0093487A"/>
    <w:rsid w:val="0093579F"/>
    <w:rsid w:val="009363AA"/>
    <w:rsid w:val="009365C5"/>
    <w:rsid w:val="00936B94"/>
    <w:rsid w:val="00936C64"/>
    <w:rsid w:val="00937585"/>
    <w:rsid w:val="00937D6D"/>
    <w:rsid w:val="00940744"/>
    <w:rsid w:val="009407D1"/>
    <w:rsid w:val="00940918"/>
    <w:rsid w:val="00940CED"/>
    <w:rsid w:val="009419B7"/>
    <w:rsid w:val="009426FB"/>
    <w:rsid w:val="00942E3A"/>
    <w:rsid w:val="00943556"/>
    <w:rsid w:val="0094391A"/>
    <w:rsid w:val="00945746"/>
    <w:rsid w:val="00947B34"/>
    <w:rsid w:val="0095020E"/>
    <w:rsid w:val="009515E5"/>
    <w:rsid w:val="00951A62"/>
    <w:rsid w:val="00951C62"/>
    <w:rsid w:val="00951C66"/>
    <w:rsid w:val="00952C0F"/>
    <w:rsid w:val="009534DE"/>
    <w:rsid w:val="009539C4"/>
    <w:rsid w:val="00953D3F"/>
    <w:rsid w:val="009541CD"/>
    <w:rsid w:val="009551A2"/>
    <w:rsid w:val="00955629"/>
    <w:rsid w:val="00955935"/>
    <w:rsid w:val="0095680D"/>
    <w:rsid w:val="00956AD9"/>
    <w:rsid w:val="00957754"/>
    <w:rsid w:val="009578F4"/>
    <w:rsid w:val="009610C5"/>
    <w:rsid w:val="009617B9"/>
    <w:rsid w:val="00961931"/>
    <w:rsid w:val="00961ABE"/>
    <w:rsid w:val="00962086"/>
    <w:rsid w:val="00962C75"/>
    <w:rsid w:val="00962DB7"/>
    <w:rsid w:val="00962E9D"/>
    <w:rsid w:val="00963E2D"/>
    <w:rsid w:val="0096415C"/>
    <w:rsid w:val="00964628"/>
    <w:rsid w:val="00964724"/>
    <w:rsid w:val="00964A54"/>
    <w:rsid w:val="0096585C"/>
    <w:rsid w:val="00965B3F"/>
    <w:rsid w:val="00965D5A"/>
    <w:rsid w:val="00965DD1"/>
    <w:rsid w:val="00966151"/>
    <w:rsid w:val="009663CC"/>
    <w:rsid w:val="009666DE"/>
    <w:rsid w:val="00966792"/>
    <w:rsid w:val="009679DB"/>
    <w:rsid w:val="00967C89"/>
    <w:rsid w:val="009702B5"/>
    <w:rsid w:val="0097243D"/>
    <w:rsid w:val="0097352F"/>
    <w:rsid w:val="009738F1"/>
    <w:rsid w:val="00974B87"/>
    <w:rsid w:val="00974C36"/>
    <w:rsid w:val="009763AA"/>
    <w:rsid w:val="0097695C"/>
    <w:rsid w:val="00976F32"/>
    <w:rsid w:val="00977DB4"/>
    <w:rsid w:val="00980506"/>
    <w:rsid w:val="009810FA"/>
    <w:rsid w:val="009829B2"/>
    <w:rsid w:val="00982FD2"/>
    <w:rsid w:val="00983172"/>
    <w:rsid w:val="0098436B"/>
    <w:rsid w:val="0098460E"/>
    <w:rsid w:val="00984CFC"/>
    <w:rsid w:val="0098574C"/>
    <w:rsid w:val="00985BAF"/>
    <w:rsid w:val="00985C31"/>
    <w:rsid w:val="0098644F"/>
    <w:rsid w:val="009864CD"/>
    <w:rsid w:val="00986BF9"/>
    <w:rsid w:val="00986E80"/>
    <w:rsid w:val="00987754"/>
    <w:rsid w:val="00987C09"/>
    <w:rsid w:val="00990244"/>
    <w:rsid w:val="00990380"/>
    <w:rsid w:val="009906F0"/>
    <w:rsid w:val="009915C6"/>
    <w:rsid w:val="0099180B"/>
    <w:rsid w:val="00991DE7"/>
    <w:rsid w:val="009927B7"/>
    <w:rsid w:val="00992C82"/>
    <w:rsid w:val="00992DCA"/>
    <w:rsid w:val="00992F5A"/>
    <w:rsid w:val="00993C62"/>
    <w:rsid w:val="00994DC7"/>
    <w:rsid w:val="00994E77"/>
    <w:rsid w:val="00995371"/>
    <w:rsid w:val="009965A2"/>
    <w:rsid w:val="00996648"/>
    <w:rsid w:val="00996896"/>
    <w:rsid w:val="00996B5B"/>
    <w:rsid w:val="00996DAE"/>
    <w:rsid w:val="00996E25"/>
    <w:rsid w:val="0099726E"/>
    <w:rsid w:val="00997470"/>
    <w:rsid w:val="00997574"/>
    <w:rsid w:val="009A00FC"/>
    <w:rsid w:val="009A043A"/>
    <w:rsid w:val="009A05F1"/>
    <w:rsid w:val="009A0B62"/>
    <w:rsid w:val="009A1258"/>
    <w:rsid w:val="009A1EC8"/>
    <w:rsid w:val="009A3C17"/>
    <w:rsid w:val="009A468B"/>
    <w:rsid w:val="009A4D07"/>
    <w:rsid w:val="009A543F"/>
    <w:rsid w:val="009A59F4"/>
    <w:rsid w:val="009A6874"/>
    <w:rsid w:val="009A6BC8"/>
    <w:rsid w:val="009A6CD6"/>
    <w:rsid w:val="009A6DCC"/>
    <w:rsid w:val="009A71B4"/>
    <w:rsid w:val="009B0297"/>
    <w:rsid w:val="009B02D1"/>
    <w:rsid w:val="009B0773"/>
    <w:rsid w:val="009B0CB2"/>
    <w:rsid w:val="009B0D71"/>
    <w:rsid w:val="009B18DF"/>
    <w:rsid w:val="009B19B9"/>
    <w:rsid w:val="009B22C8"/>
    <w:rsid w:val="009B2824"/>
    <w:rsid w:val="009B2AF0"/>
    <w:rsid w:val="009B32CC"/>
    <w:rsid w:val="009B4035"/>
    <w:rsid w:val="009B53ED"/>
    <w:rsid w:val="009B5755"/>
    <w:rsid w:val="009B57DD"/>
    <w:rsid w:val="009B74AD"/>
    <w:rsid w:val="009C015A"/>
    <w:rsid w:val="009C056D"/>
    <w:rsid w:val="009C120E"/>
    <w:rsid w:val="009C1653"/>
    <w:rsid w:val="009C1B1C"/>
    <w:rsid w:val="009C2EB6"/>
    <w:rsid w:val="009C36AB"/>
    <w:rsid w:val="009C3F14"/>
    <w:rsid w:val="009C47E2"/>
    <w:rsid w:val="009C49F1"/>
    <w:rsid w:val="009C4AC2"/>
    <w:rsid w:val="009C61E8"/>
    <w:rsid w:val="009C62A7"/>
    <w:rsid w:val="009C635D"/>
    <w:rsid w:val="009C641A"/>
    <w:rsid w:val="009C6AAC"/>
    <w:rsid w:val="009C6AD0"/>
    <w:rsid w:val="009C6C49"/>
    <w:rsid w:val="009C73BC"/>
    <w:rsid w:val="009C7A5A"/>
    <w:rsid w:val="009D08E3"/>
    <w:rsid w:val="009D1A46"/>
    <w:rsid w:val="009D1C63"/>
    <w:rsid w:val="009D2F40"/>
    <w:rsid w:val="009D2FB2"/>
    <w:rsid w:val="009D3313"/>
    <w:rsid w:val="009D3600"/>
    <w:rsid w:val="009D37BD"/>
    <w:rsid w:val="009D3A3F"/>
    <w:rsid w:val="009D47CB"/>
    <w:rsid w:val="009D505F"/>
    <w:rsid w:val="009D50E9"/>
    <w:rsid w:val="009D5233"/>
    <w:rsid w:val="009D52D2"/>
    <w:rsid w:val="009D698D"/>
    <w:rsid w:val="009D6E30"/>
    <w:rsid w:val="009D7084"/>
    <w:rsid w:val="009D7473"/>
    <w:rsid w:val="009D787D"/>
    <w:rsid w:val="009D7D03"/>
    <w:rsid w:val="009E1695"/>
    <w:rsid w:val="009E1A49"/>
    <w:rsid w:val="009E1CDA"/>
    <w:rsid w:val="009E2B1A"/>
    <w:rsid w:val="009E2B97"/>
    <w:rsid w:val="009E2D1F"/>
    <w:rsid w:val="009E2DE5"/>
    <w:rsid w:val="009E307A"/>
    <w:rsid w:val="009E324B"/>
    <w:rsid w:val="009E38B8"/>
    <w:rsid w:val="009E3DFE"/>
    <w:rsid w:val="009E3F00"/>
    <w:rsid w:val="009E47B9"/>
    <w:rsid w:val="009E494C"/>
    <w:rsid w:val="009E637C"/>
    <w:rsid w:val="009E7198"/>
    <w:rsid w:val="009E74D2"/>
    <w:rsid w:val="009E7C85"/>
    <w:rsid w:val="009F02BF"/>
    <w:rsid w:val="009F02D3"/>
    <w:rsid w:val="009F02F2"/>
    <w:rsid w:val="009F050B"/>
    <w:rsid w:val="009F111C"/>
    <w:rsid w:val="009F142D"/>
    <w:rsid w:val="009F24B9"/>
    <w:rsid w:val="009F250D"/>
    <w:rsid w:val="009F2C8F"/>
    <w:rsid w:val="009F3581"/>
    <w:rsid w:val="009F3B1C"/>
    <w:rsid w:val="009F3C2F"/>
    <w:rsid w:val="009F4241"/>
    <w:rsid w:val="009F4D8A"/>
    <w:rsid w:val="009F5C8D"/>
    <w:rsid w:val="009F6B76"/>
    <w:rsid w:val="009F761C"/>
    <w:rsid w:val="009F7844"/>
    <w:rsid w:val="00A00779"/>
    <w:rsid w:val="00A015D8"/>
    <w:rsid w:val="00A01C48"/>
    <w:rsid w:val="00A02110"/>
    <w:rsid w:val="00A02575"/>
    <w:rsid w:val="00A029A2"/>
    <w:rsid w:val="00A0350E"/>
    <w:rsid w:val="00A03D82"/>
    <w:rsid w:val="00A0419B"/>
    <w:rsid w:val="00A04465"/>
    <w:rsid w:val="00A04692"/>
    <w:rsid w:val="00A0575D"/>
    <w:rsid w:val="00A05E8E"/>
    <w:rsid w:val="00A06B0A"/>
    <w:rsid w:val="00A06C06"/>
    <w:rsid w:val="00A0780C"/>
    <w:rsid w:val="00A07AB1"/>
    <w:rsid w:val="00A07D71"/>
    <w:rsid w:val="00A10F6F"/>
    <w:rsid w:val="00A10FF3"/>
    <w:rsid w:val="00A111C5"/>
    <w:rsid w:val="00A11670"/>
    <w:rsid w:val="00A11B49"/>
    <w:rsid w:val="00A11CB0"/>
    <w:rsid w:val="00A12221"/>
    <w:rsid w:val="00A1315D"/>
    <w:rsid w:val="00A137FE"/>
    <w:rsid w:val="00A13BE8"/>
    <w:rsid w:val="00A14228"/>
    <w:rsid w:val="00A1446E"/>
    <w:rsid w:val="00A14747"/>
    <w:rsid w:val="00A150CB"/>
    <w:rsid w:val="00A15219"/>
    <w:rsid w:val="00A156DE"/>
    <w:rsid w:val="00A15EB6"/>
    <w:rsid w:val="00A16299"/>
    <w:rsid w:val="00A1662F"/>
    <w:rsid w:val="00A16E29"/>
    <w:rsid w:val="00A17151"/>
    <w:rsid w:val="00A17274"/>
    <w:rsid w:val="00A176F5"/>
    <w:rsid w:val="00A17C4E"/>
    <w:rsid w:val="00A17CC0"/>
    <w:rsid w:val="00A20BB5"/>
    <w:rsid w:val="00A21779"/>
    <w:rsid w:val="00A218AD"/>
    <w:rsid w:val="00A226E5"/>
    <w:rsid w:val="00A23608"/>
    <w:rsid w:val="00A236BD"/>
    <w:rsid w:val="00A237D8"/>
    <w:rsid w:val="00A25252"/>
    <w:rsid w:val="00A25C59"/>
    <w:rsid w:val="00A2626C"/>
    <w:rsid w:val="00A27403"/>
    <w:rsid w:val="00A275E2"/>
    <w:rsid w:val="00A27E38"/>
    <w:rsid w:val="00A30045"/>
    <w:rsid w:val="00A3031E"/>
    <w:rsid w:val="00A3079B"/>
    <w:rsid w:val="00A30A3E"/>
    <w:rsid w:val="00A31470"/>
    <w:rsid w:val="00A31D1E"/>
    <w:rsid w:val="00A31EB1"/>
    <w:rsid w:val="00A327EB"/>
    <w:rsid w:val="00A329AF"/>
    <w:rsid w:val="00A32EC5"/>
    <w:rsid w:val="00A32FE7"/>
    <w:rsid w:val="00A33516"/>
    <w:rsid w:val="00A33593"/>
    <w:rsid w:val="00A33D3A"/>
    <w:rsid w:val="00A340CF"/>
    <w:rsid w:val="00A34A0F"/>
    <w:rsid w:val="00A34C5F"/>
    <w:rsid w:val="00A34D8B"/>
    <w:rsid w:val="00A35093"/>
    <w:rsid w:val="00A35169"/>
    <w:rsid w:val="00A359EE"/>
    <w:rsid w:val="00A36037"/>
    <w:rsid w:val="00A365C6"/>
    <w:rsid w:val="00A404AC"/>
    <w:rsid w:val="00A40B08"/>
    <w:rsid w:val="00A4156E"/>
    <w:rsid w:val="00A41C9B"/>
    <w:rsid w:val="00A4281D"/>
    <w:rsid w:val="00A42A21"/>
    <w:rsid w:val="00A44087"/>
    <w:rsid w:val="00A449BA"/>
    <w:rsid w:val="00A44AC2"/>
    <w:rsid w:val="00A45784"/>
    <w:rsid w:val="00A45C6C"/>
    <w:rsid w:val="00A45CB3"/>
    <w:rsid w:val="00A45FD9"/>
    <w:rsid w:val="00A46F08"/>
    <w:rsid w:val="00A4734C"/>
    <w:rsid w:val="00A5040C"/>
    <w:rsid w:val="00A52511"/>
    <w:rsid w:val="00A52A5F"/>
    <w:rsid w:val="00A533C3"/>
    <w:rsid w:val="00A53DF4"/>
    <w:rsid w:val="00A549DB"/>
    <w:rsid w:val="00A55278"/>
    <w:rsid w:val="00A55556"/>
    <w:rsid w:val="00A5660A"/>
    <w:rsid w:val="00A56D76"/>
    <w:rsid w:val="00A57D66"/>
    <w:rsid w:val="00A60064"/>
    <w:rsid w:val="00A60257"/>
    <w:rsid w:val="00A60288"/>
    <w:rsid w:val="00A60AC1"/>
    <w:rsid w:val="00A61DBC"/>
    <w:rsid w:val="00A62694"/>
    <w:rsid w:val="00A62DCB"/>
    <w:rsid w:val="00A6383A"/>
    <w:rsid w:val="00A64334"/>
    <w:rsid w:val="00A64366"/>
    <w:rsid w:val="00A64906"/>
    <w:rsid w:val="00A64D50"/>
    <w:rsid w:val="00A66585"/>
    <w:rsid w:val="00A70B8F"/>
    <w:rsid w:val="00A71469"/>
    <w:rsid w:val="00A71544"/>
    <w:rsid w:val="00A71B76"/>
    <w:rsid w:val="00A71C0A"/>
    <w:rsid w:val="00A72123"/>
    <w:rsid w:val="00A72197"/>
    <w:rsid w:val="00A7261F"/>
    <w:rsid w:val="00A72D8F"/>
    <w:rsid w:val="00A732A7"/>
    <w:rsid w:val="00A733E9"/>
    <w:rsid w:val="00A74BB9"/>
    <w:rsid w:val="00A75CC9"/>
    <w:rsid w:val="00A76F34"/>
    <w:rsid w:val="00A76FE3"/>
    <w:rsid w:val="00A770D6"/>
    <w:rsid w:val="00A77517"/>
    <w:rsid w:val="00A811A4"/>
    <w:rsid w:val="00A81DFC"/>
    <w:rsid w:val="00A81FDE"/>
    <w:rsid w:val="00A8218D"/>
    <w:rsid w:val="00A82866"/>
    <w:rsid w:val="00A82B1E"/>
    <w:rsid w:val="00A82F17"/>
    <w:rsid w:val="00A839A6"/>
    <w:rsid w:val="00A83AE1"/>
    <w:rsid w:val="00A83BD2"/>
    <w:rsid w:val="00A83F4F"/>
    <w:rsid w:val="00A83FFC"/>
    <w:rsid w:val="00A84898"/>
    <w:rsid w:val="00A868D7"/>
    <w:rsid w:val="00A8767E"/>
    <w:rsid w:val="00A9076E"/>
    <w:rsid w:val="00A911CC"/>
    <w:rsid w:val="00A92014"/>
    <w:rsid w:val="00A9216A"/>
    <w:rsid w:val="00A92315"/>
    <w:rsid w:val="00A92580"/>
    <w:rsid w:val="00A925D3"/>
    <w:rsid w:val="00A927CB"/>
    <w:rsid w:val="00A937F7"/>
    <w:rsid w:val="00A93876"/>
    <w:rsid w:val="00A93CF6"/>
    <w:rsid w:val="00A94926"/>
    <w:rsid w:val="00A94FE7"/>
    <w:rsid w:val="00A95A9D"/>
    <w:rsid w:val="00A95F0D"/>
    <w:rsid w:val="00A96161"/>
    <w:rsid w:val="00A9635B"/>
    <w:rsid w:val="00A97CC3"/>
    <w:rsid w:val="00A97E7E"/>
    <w:rsid w:val="00AA03CE"/>
    <w:rsid w:val="00AA13C0"/>
    <w:rsid w:val="00AA1C2E"/>
    <w:rsid w:val="00AA1E7D"/>
    <w:rsid w:val="00AA21F5"/>
    <w:rsid w:val="00AA22C1"/>
    <w:rsid w:val="00AA369C"/>
    <w:rsid w:val="00AA3CF4"/>
    <w:rsid w:val="00AA4D27"/>
    <w:rsid w:val="00AA50A9"/>
    <w:rsid w:val="00AA5166"/>
    <w:rsid w:val="00AA51B5"/>
    <w:rsid w:val="00AA61F2"/>
    <w:rsid w:val="00AA66C0"/>
    <w:rsid w:val="00AA67BB"/>
    <w:rsid w:val="00AA6896"/>
    <w:rsid w:val="00AA6E47"/>
    <w:rsid w:val="00AA6FCF"/>
    <w:rsid w:val="00AA753E"/>
    <w:rsid w:val="00AA7BC7"/>
    <w:rsid w:val="00AA7BEA"/>
    <w:rsid w:val="00AB0189"/>
    <w:rsid w:val="00AB038C"/>
    <w:rsid w:val="00AB0471"/>
    <w:rsid w:val="00AB0770"/>
    <w:rsid w:val="00AB0AAE"/>
    <w:rsid w:val="00AB153A"/>
    <w:rsid w:val="00AB1728"/>
    <w:rsid w:val="00AB17D2"/>
    <w:rsid w:val="00AB1811"/>
    <w:rsid w:val="00AB182F"/>
    <w:rsid w:val="00AB2440"/>
    <w:rsid w:val="00AB26FF"/>
    <w:rsid w:val="00AB2EFB"/>
    <w:rsid w:val="00AB2FF3"/>
    <w:rsid w:val="00AB316E"/>
    <w:rsid w:val="00AB3192"/>
    <w:rsid w:val="00AB3E6B"/>
    <w:rsid w:val="00AB3F9D"/>
    <w:rsid w:val="00AB41BE"/>
    <w:rsid w:val="00AB4B51"/>
    <w:rsid w:val="00AB774B"/>
    <w:rsid w:val="00AB7D80"/>
    <w:rsid w:val="00AC052F"/>
    <w:rsid w:val="00AC1261"/>
    <w:rsid w:val="00AC1FD5"/>
    <w:rsid w:val="00AC20AD"/>
    <w:rsid w:val="00AC2AE6"/>
    <w:rsid w:val="00AC30A2"/>
    <w:rsid w:val="00AC3534"/>
    <w:rsid w:val="00AC3E72"/>
    <w:rsid w:val="00AC6CD4"/>
    <w:rsid w:val="00AC75F1"/>
    <w:rsid w:val="00AC7885"/>
    <w:rsid w:val="00AD0500"/>
    <w:rsid w:val="00AD0C50"/>
    <w:rsid w:val="00AD0CA9"/>
    <w:rsid w:val="00AD11BB"/>
    <w:rsid w:val="00AD17B3"/>
    <w:rsid w:val="00AD183B"/>
    <w:rsid w:val="00AD1933"/>
    <w:rsid w:val="00AD22DD"/>
    <w:rsid w:val="00AD2EA1"/>
    <w:rsid w:val="00AD417D"/>
    <w:rsid w:val="00AD4DC0"/>
    <w:rsid w:val="00AD4FFB"/>
    <w:rsid w:val="00AD5486"/>
    <w:rsid w:val="00AD59F5"/>
    <w:rsid w:val="00AD64DD"/>
    <w:rsid w:val="00AD658C"/>
    <w:rsid w:val="00AD7A57"/>
    <w:rsid w:val="00AE1250"/>
    <w:rsid w:val="00AE1261"/>
    <w:rsid w:val="00AE13A8"/>
    <w:rsid w:val="00AE23BC"/>
    <w:rsid w:val="00AE26F9"/>
    <w:rsid w:val="00AE2AF9"/>
    <w:rsid w:val="00AE2F12"/>
    <w:rsid w:val="00AE2F26"/>
    <w:rsid w:val="00AE3441"/>
    <w:rsid w:val="00AE49BA"/>
    <w:rsid w:val="00AE4DEA"/>
    <w:rsid w:val="00AE4ED0"/>
    <w:rsid w:val="00AE5A3F"/>
    <w:rsid w:val="00AE5B39"/>
    <w:rsid w:val="00AE60F9"/>
    <w:rsid w:val="00AE64A6"/>
    <w:rsid w:val="00AE69BE"/>
    <w:rsid w:val="00AE6AAE"/>
    <w:rsid w:val="00AE6E26"/>
    <w:rsid w:val="00AE7474"/>
    <w:rsid w:val="00AE79D9"/>
    <w:rsid w:val="00AE7F5B"/>
    <w:rsid w:val="00AF079D"/>
    <w:rsid w:val="00AF0C2E"/>
    <w:rsid w:val="00AF0D6B"/>
    <w:rsid w:val="00AF0DAA"/>
    <w:rsid w:val="00AF196B"/>
    <w:rsid w:val="00AF3137"/>
    <w:rsid w:val="00AF31FE"/>
    <w:rsid w:val="00AF3755"/>
    <w:rsid w:val="00AF49AA"/>
    <w:rsid w:val="00AF4A3A"/>
    <w:rsid w:val="00AF5AC7"/>
    <w:rsid w:val="00AF6E13"/>
    <w:rsid w:val="00B0028D"/>
    <w:rsid w:val="00B0055E"/>
    <w:rsid w:val="00B00A2A"/>
    <w:rsid w:val="00B00C8B"/>
    <w:rsid w:val="00B00F76"/>
    <w:rsid w:val="00B0118A"/>
    <w:rsid w:val="00B019ED"/>
    <w:rsid w:val="00B01EAD"/>
    <w:rsid w:val="00B02A17"/>
    <w:rsid w:val="00B03006"/>
    <w:rsid w:val="00B0324D"/>
    <w:rsid w:val="00B0382D"/>
    <w:rsid w:val="00B04699"/>
    <w:rsid w:val="00B05880"/>
    <w:rsid w:val="00B06159"/>
    <w:rsid w:val="00B06643"/>
    <w:rsid w:val="00B0678D"/>
    <w:rsid w:val="00B069B0"/>
    <w:rsid w:val="00B06C55"/>
    <w:rsid w:val="00B06D9E"/>
    <w:rsid w:val="00B07528"/>
    <w:rsid w:val="00B0772F"/>
    <w:rsid w:val="00B07E08"/>
    <w:rsid w:val="00B10411"/>
    <w:rsid w:val="00B1047F"/>
    <w:rsid w:val="00B109D5"/>
    <w:rsid w:val="00B10AEC"/>
    <w:rsid w:val="00B113D4"/>
    <w:rsid w:val="00B12C80"/>
    <w:rsid w:val="00B136A6"/>
    <w:rsid w:val="00B13AFE"/>
    <w:rsid w:val="00B13C99"/>
    <w:rsid w:val="00B13F18"/>
    <w:rsid w:val="00B1446D"/>
    <w:rsid w:val="00B14C61"/>
    <w:rsid w:val="00B14E7E"/>
    <w:rsid w:val="00B14EBC"/>
    <w:rsid w:val="00B150A4"/>
    <w:rsid w:val="00B157DB"/>
    <w:rsid w:val="00B164A1"/>
    <w:rsid w:val="00B165F7"/>
    <w:rsid w:val="00B16E69"/>
    <w:rsid w:val="00B1758F"/>
    <w:rsid w:val="00B179FA"/>
    <w:rsid w:val="00B2051E"/>
    <w:rsid w:val="00B20876"/>
    <w:rsid w:val="00B21005"/>
    <w:rsid w:val="00B214F8"/>
    <w:rsid w:val="00B2199E"/>
    <w:rsid w:val="00B21B4D"/>
    <w:rsid w:val="00B21FC0"/>
    <w:rsid w:val="00B220D8"/>
    <w:rsid w:val="00B22160"/>
    <w:rsid w:val="00B2245B"/>
    <w:rsid w:val="00B22C07"/>
    <w:rsid w:val="00B23FDF"/>
    <w:rsid w:val="00B2456B"/>
    <w:rsid w:val="00B24F37"/>
    <w:rsid w:val="00B24F9D"/>
    <w:rsid w:val="00B24FFE"/>
    <w:rsid w:val="00B2525A"/>
    <w:rsid w:val="00B25CAD"/>
    <w:rsid w:val="00B264A0"/>
    <w:rsid w:val="00B265B7"/>
    <w:rsid w:val="00B268A2"/>
    <w:rsid w:val="00B268C2"/>
    <w:rsid w:val="00B26BD2"/>
    <w:rsid w:val="00B26F42"/>
    <w:rsid w:val="00B26FBE"/>
    <w:rsid w:val="00B276A2"/>
    <w:rsid w:val="00B27AB4"/>
    <w:rsid w:val="00B27FB5"/>
    <w:rsid w:val="00B309A3"/>
    <w:rsid w:val="00B310B2"/>
    <w:rsid w:val="00B31391"/>
    <w:rsid w:val="00B31B3F"/>
    <w:rsid w:val="00B33C47"/>
    <w:rsid w:val="00B346CA"/>
    <w:rsid w:val="00B34792"/>
    <w:rsid w:val="00B34B6E"/>
    <w:rsid w:val="00B34BE4"/>
    <w:rsid w:val="00B34D85"/>
    <w:rsid w:val="00B35392"/>
    <w:rsid w:val="00B35C5C"/>
    <w:rsid w:val="00B35F20"/>
    <w:rsid w:val="00B373AD"/>
    <w:rsid w:val="00B3755F"/>
    <w:rsid w:val="00B377CC"/>
    <w:rsid w:val="00B377FD"/>
    <w:rsid w:val="00B40967"/>
    <w:rsid w:val="00B41636"/>
    <w:rsid w:val="00B4171D"/>
    <w:rsid w:val="00B41776"/>
    <w:rsid w:val="00B41EFC"/>
    <w:rsid w:val="00B422B4"/>
    <w:rsid w:val="00B431F9"/>
    <w:rsid w:val="00B44599"/>
    <w:rsid w:val="00B44C48"/>
    <w:rsid w:val="00B4500C"/>
    <w:rsid w:val="00B45237"/>
    <w:rsid w:val="00B4569C"/>
    <w:rsid w:val="00B45971"/>
    <w:rsid w:val="00B459CA"/>
    <w:rsid w:val="00B46B1E"/>
    <w:rsid w:val="00B46D6F"/>
    <w:rsid w:val="00B47409"/>
    <w:rsid w:val="00B47468"/>
    <w:rsid w:val="00B47E31"/>
    <w:rsid w:val="00B500A0"/>
    <w:rsid w:val="00B500FF"/>
    <w:rsid w:val="00B5026C"/>
    <w:rsid w:val="00B50388"/>
    <w:rsid w:val="00B50DE5"/>
    <w:rsid w:val="00B52259"/>
    <w:rsid w:val="00B52374"/>
    <w:rsid w:val="00B52AA0"/>
    <w:rsid w:val="00B52DC4"/>
    <w:rsid w:val="00B5308D"/>
    <w:rsid w:val="00B533D0"/>
    <w:rsid w:val="00B54360"/>
    <w:rsid w:val="00B54D1B"/>
    <w:rsid w:val="00B54D66"/>
    <w:rsid w:val="00B54DA8"/>
    <w:rsid w:val="00B55807"/>
    <w:rsid w:val="00B55D49"/>
    <w:rsid w:val="00B55EC8"/>
    <w:rsid w:val="00B56C86"/>
    <w:rsid w:val="00B56EC7"/>
    <w:rsid w:val="00B56FEE"/>
    <w:rsid w:val="00B5702C"/>
    <w:rsid w:val="00B57200"/>
    <w:rsid w:val="00B574C2"/>
    <w:rsid w:val="00B576F4"/>
    <w:rsid w:val="00B60388"/>
    <w:rsid w:val="00B6076F"/>
    <w:rsid w:val="00B618DA"/>
    <w:rsid w:val="00B62101"/>
    <w:rsid w:val="00B63395"/>
    <w:rsid w:val="00B639EA"/>
    <w:rsid w:val="00B63A14"/>
    <w:rsid w:val="00B63D8C"/>
    <w:rsid w:val="00B64916"/>
    <w:rsid w:val="00B64925"/>
    <w:rsid w:val="00B64D42"/>
    <w:rsid w:val="00B655E1"/>
    <w:rsid w:val="00B662A0"/>
    <w:rsid w:val="00B66811"/>
    <w:rsid w:val="00B66C03"/>
    <w:rsid w:val="00B6736F"/>
    <w:rsid w:val="00B674A4"/>
    <w:rsid w:val="00B6762C"/>
    <w:rsid w:val="00B70412"/>
    <w:rsid w:val="00B708B8"/>
    <w:rsid w:val="00B71293"/>
    <w:rsid w:val="00B71B64"/>
    <w:rsid w:val="00B739D7"/>
    <w:rsid w:val="00B73C5F"/>
    <w:rsid w:val="00B74023"/>
    <w:rsid w:val="00B740B2"/>
    <w:rsid w:val="00B75026"/>
    <w:rsid w:val="00B75365"/>
    <w:rsid w:val="00B756B4"/>
    <w:rsid w:val="00B77381"/>
    <w:rsid w:val="00B7768F"/>
    <w:rsid w:val="00B77D36"/>
    <w:rsid w:val="00B77FAE"/>
    <w:rsid w:val="00B81237"/>
    <w:rsid w:val="00B8231C"/>
    <w:rsid w:val="00B82A8C"/>
    <w:rsid w:val="00B830C8"/>
    <w:rsid w:val="00B8376B"/>
    <w:rsid w:val="00B837C8"/>
    <w:rsid w:val="00B83F2B"/>
    <w:rsid w:val="00B84119"/>
    <w:rsid w:val="00B846C4"/>
    <w:rsid w:val="00B85079"/>
    <w:rsid w:val="00B85B3A"/>
    <w:rsid w:val="00B860E4"/>
    <w:rsid w:val="00B868EA"/>
    <w:rsid w:val="00B870C8"/>
    <w:rsid w:val="00B8724A"/>
    <w:rsid w:val="00B87E33"/>
    <w:rsid w:val="00B906E9"/>
    <w:rsid w:val="00B90EDF"/>
    <w:rsid w:val="00B9146B"/>
    <w:rsid w:val="00B91B70"/>
    <w:rsid w:val="00B92002"/>
    <w:rsid w:val="00B92628"/>
    <w:rsid w:val="00B929E5"/>
    <w:rsid w:val="00B94857"/>
    <w:rsid w:val="00B94891"/>
    <w:rsid w:val="00B95095"/>
    <w:rsid w:val="00B95440"/>
    <w:rsid w:val="00B95E6F"/>
    <w:rsid w:val="00B961F9"/>
    <w:rsid w:val="00B96350"/>
    <w:rsid w:val="00B968DA"/>
    <w:rsid w:val="00B976AC"/>
    <w:rsid w:val="00BA0209"/>
    <w:rsid w:val="00BA09AB"/>
    <w:rsid w:val="00BA0F2B"/>
    <w:rsid w:val="00BA11AF"/>
    <w:rsid w:val="00BA11BF"/>
    <w:rsid w:val="00BA1671"/>
    <w:rsid w:val="00BA23C4"/>
    <w:rsid w:val="00BA29EE"/>
    <w:rsid w:val="00BA3AE2"/>
    <w:rsid w:val="00BA43BD"/>
    <w:rsid w:val="00BA5D06"/>
    <w:rsid w:val="00BA5FF8"/>
    <w:rsid w:val="00BA60EC"/>
    <w:rsid w:val="00BA71E7"/>
    <w:rsid w:val="00BA72B3"/>
    <w:rsid w:val="00BA74E4"/>
    <w:rsid w:val="00BA7863"/>
    <w:rsid w:val="00BA7AC5"/>
    <w:rsid w:val="00BA7E63"/>
    <w:rsid w:val="00BB0A36"/>
    <w:rsid w:val="00BB1092"/>
    <w:rsid w:val="00BB12DB"/>
    <w:rsid w:val="00BB1763"/>
    <w:rsid w:val="00BB17E9"/>
    <w:rsid w:val="00BB1AC8"/>
    <w:rsid w:val="00BB225E"/>
    <w:rsid w:val="00BB2E0C"/>
    <w:rsid w:val="00BB31A6"/>
    <w:rsid w:val="00BB3466"/>
    <w:rsid w:val="00BB3A7B"/>
    <w:rsid w:val="00BB47B8"/>
    <w:rsid w:val="00BB4DF5"/>
    <w:rsid w:val="00BB5048"/>
    <w:rsid w:val="00BB5C0C"/>
    <w:rsid w:val="00BB6280"/>
    <w:rsid w:val="00BB7533"/>
    <w:rsid w:val="00BB75F8"/>
    <w:rsid w:val="00BC0098"/>
    <w:rsid w:val="00BC0430"/>
    <w:rsid w:val="00BC077D"/>
    <w:rsid w:val="00BC11B8"/>
    <w:rsid w:val="00BC1206"/>
    <w:rsid w:val="00BC1508"/>
    <w:rsid w:val="00BC18D2"/>
    <w:rsid w:val="00BC1DD4"/>
    <w:rsid w:val="00BC247C"/>
    <w:rsid w:val="00BC2889"/>
    <w:rsid w:val="00BC2C77"/>
    <w:rsid w:val="00BC2F65"/>
    <w:rsid w:val="00BC32CB"/>
    <w:rsid w:val="00BC339A"/>
    <w:rsid w:val="00BC408E"/>
    <w:rsid w:val="00BC4171"/>
    <w:rsid w:val="00BC4465"/>
    <w:rsid w:val="00BC4DBA"/>
    <w:rsid w:val="00BC4DD7"/>
    <w:rsid w:val="00BC585B"/>
    <w:rsid w:val="00BC593F"/>
    <w:rsid w:val="00BC59A6"/>
    <w:rsid w:val="00BC6D90"/>
    <w:rsid w:val="00BC7EC3"/>
    <w:rsid w:val="00BC7FEB"/>
    <w:rsid w:val="00BD002C"/>
    <w:rsid w:val="00BD0EF0"/>
    <w:rsid w:val="00BD17C4"/>
    <w:rsid w:val="00BD25AC"/>
    <w:rsid w:val="00BD2691"/>
    <w:rsid w:val="00BD3229"/>
    <w:rsid w:val="00BD36E6"/>
    <w:rsid w:val="00BD39BF"/>
    <w:rsid w:val="00BD447A"/>
    <w:rsid w:val="00BD5A68"/>
    <w:rsid w:val="00BD5EEE"/>
    <w:rsid w:val="00BD6B07"/>
    <w:rsid w:val="00BD6F2E"/>
    <w:rsid w:val="00BD7D45"/>
    <w:rsid w:val="00BE0078"/>
    <w:rsid w:val="00BE07C7"/>
    <w:rsid w:val="00BE08D0"/>
    <w:rsid w:val="00BE0A21"/>
    <w:rsid w:val="00BE0D23"/>
    <w:rsid w:val="00BE1012"/>
    <w:rsid w:val="00BE1508"/>
    <w:rsid w:val="00BE164F"/>
    <w:rsid w:val="00BE1C7B"/>
    <w:rsid w:val="00BE26CB"/>
    <w:rsid w:val="00BE2814"/>
    <w:rsid w:val="00BE2DC6"/>
    <w:rsid w:val="00BE3CAD"/>
    <w:rsid w:val="00BE3E1F"/>
    <w:rsid w:val="00BE4E79"/>
    <w:rsid w:val="00BE57F2"/>
    <w:rsid w:val="00BE61BC"/>
    <w:rsid w:val="00BE679D"/>
    <w:rsid w:val="00BE69B0"/>
    <w:rsid w:val="00BE6A60"/>
    <w:rsid w:val="00BE6BDA"/>
    <w:rsid w:val="00BE6C49"/>
    <w:rsid w:val="00BE6DFF"/>
    <w:rsid w:val="00BE7897"/>
    <w:rsid w:val="00BF02D2"/>
    <w:rsid w:val="00BF0426"/>
    <w:rsid w:val="00BF0464"/>
    <w:rsid w:val="00BF0B3C"/>
    <w:rsid w:val="00BF2C31"/>
    <w:rsid w:val="00BF317A"/>
    <w:rsid w:val="00BF3AFA"/>
    <w:rsid w:val="00BF3B69"/>
    <w:rsid w:val="00BF3EAF"/>
    <w:rsid w:val="00BF43C4"/>
    <w:rsid w:val="00BF4547"/>
    <w:rsid w:val="00BF4C24"/>
    <w:rsid w:val="00BF50C1"/>
    <w:rsid w:val="00BF61BF"/>
    <w:rsid w:val="00BF697F"/>
    <w:rsid w:val="00BF6D12"/>
    <w:rsid w:val="00C000FB"/>
    <w:rsid w:val="00C01041"/>
    <w:rsid w:val="00C01150"/>
    <w:rsid w:val="00C013AA"/>
    <w:rsid w:val="00C0268E"/>
    <w:rsid w:val="00C02946"/>
    <w:rsid w:val="00C03CA1"/>
    <w:rsid w:val="00C04126"/>
    <w:rsid w:val="00C04243"/>
    <w:rsid w:val="00C04637"/>
    <w:rsid w:val="00C0495C"/>
    <w:rsid w:val="00C052E4"/>
    <w:rsid w:val="00C0533E"/>
    <w:rsid w:val="00C0543A"/>
    <w:rsid w:val="00C056A0"/>
    <w:rsid w:val="00C058ED"/>
    <w:rsid w:val="00C059A1"/>
    <w:rsid w:val="00C05BCC"/>
    <w:rsid w:val="00C07299"/>
    <w:rsid w:val="00C0734C"/>
    <w:rsid w:val="00C10B51"/>
    <w:rsid w:val="00C11A16"/>
    <w:rsid w:val="00C126FD"/>
    <w:rsid w:val="00C12C26"/>
    <w:rsid w:val="00C12E19"/>
    <w:rsid w:val="00C12E27"/>
    <w:rsid w:val="00C13234"/>
    <w:rsid w:val="00C13642"/>
    <w:rsid w:val="00C13842"/>
    <w:rsid w:val="00C14DB6"/>
    <w:rsid w:val="00C14FCC"/>
    <w:rsid w:val="00C15469"/>
    <w:rsid w:val="00C15E8C"/>
    <w:rsid w:val="00C15F32"/>
    <w:rsid w:val="00C1637E"/>
    <w:rsid w:val="00C16C58"/>
    <w:rsid w:val="00C17749"/>
    <w:rsid w:val="00C17A80"/>
    <w:rsid w:val="00C17C54"/>
    <w:rsid w:val="00C20535"/>
    <w:rsid w:val="00C206AE"/>
    <w:rsid w:val="00C211B9"/>
    <w:rsid w:val="00C216A5"/>
    <w:rsid w:val="00C21EEE"/>
    <w:rsid w:val="00C222D8"/>
    <w:rsid w:val="00C233E2"/>
    <w:rsid w:val="00C241B8"/>
    <w:rsid w:val="00C247BF"/>
    <w:rsid w:val="00C2529C"/>
    <w:rsid w:val="00C25624"/>
    <w:rsid w:val="00C26781"/>
    <w:rsid w:val="00C267EE"/>
    <w:rsid w:val="00C27057"/>
    <w:rsid w:val="00C272E8"/>
    <w:rsid w:val="00C27564"/>
    <w:rsid w:val="00C30591"/>
    <w:rsid w:val="00C307F0"/>
    <w:rsid w:val="00C31B0C"/>
    <w:rsid w:val="00C327F8"/>
    <w:rsid w:val="00C32BB9"/>
    <w:rsid w:val="00C33092"/>
    <w:rsid w:val="00C3336E"/>
    <w:rsid w:val="00C3338E"/>
    <w:rsid w:val="00C34CEE"/>
    <w:rsid w:val="00C35208"/>
    <w:rsid w:val="00C35862"/>
    <w:rsid w:val="00C365BD"/>
    <w:rsid w:val="00C3738C"/>
    <w:rsid w:val="00C376AC"/>
    <w:rsid w:val="00C37DB6"/>
    <w:rsid w:val="00C37FD3"/>
    <w:rsid w:val="00C408AB"/>
    <w:rsid w:val="00C40EAC"/>
    <w:rsid w:val="00C419AC"/>
    <w:rsid w:val="00C41D35"/>
    <w:rsid w:val="00C41E45"/>
    <w:rsid w:val="00C42424"/>
    <w:rsid w:val="00C426EB"/>
    <w:rsid w:val="00C42B05"/>
    <w:rsid w:val="00C4326C"/>
    <w:rsid w:val="00C43836"/>
    <w:rsid w:val="00C43915"/>
    <w:rsid w:val="00C43BD4"/>
    <w:rsid w:val="00C4471B"/>
    <w:rsid w:val="00C44793"/>
    <w:rsid w:val="00C44BF3"/>
    <w:rsid w:val="00C44EBE"/>
    <w:rsid w:val="00C45B0B"/>
    <w:rsid w:val="00C46186"/>
    <w:rsid w:val="00C461EA"/>
    <w:rsid w:val="00C46515"/>
    <w:rsid w:val="00C46CD9"/>
    <w:rsid w:val="00C46D8C"/>
    <w:rsid w:val="00C4703A"/>
    <w:rsid w:val="00C47216"/>
    <w:rsid w:val="00C474BD"/>
    <w:rsid w:val="00C47ADE"/>
    <w:rsid w:val="00C47DD4"/>
    <w:rsid w:val="00C5015F"/>
    <w:rsid w:val="00C509DD"/>
    <w:rsid w:val="00C50DB2"/>
    <w:rsid w:val="00C51154"/>
    <w:rsid w:val="00C5135A"/>
    <w:rsid w:val="00C51C63"/>
    <w:rsid w:val="00C5227E"/>
    <w:rsid w:val="00C5334E"/>
    <w:rsid w:val="00C53453"/>
    <w:rsid w:val="00C5402D"/>
    <w:rsid w:val="00C54223"/>
    <w:rsid w:val="00C54264"/>
    <w:rsid w:val="00C548A1"/>
    <w:rsid w:val="00C54E1F"/>
    <w:rsid w:val="00C551EB"/>
    <w:rsid w:val="00C55273"/>
    <w:rsid w:val="00C561B2"/>
    <w:rsid w:val="00C568EF"/>
    <w:rsid w:val="00C569E4"/>
    <w:rsid w:val="00C57259"/>
    <w:rsid w:val="00C575ED"/>
    <w:rsid w:val="00C57988"/>
    <w:rsid w:val="00C57A19"/>
    <w:rsid w:val="00C601FF"/>
    <w:rsid w:val="00C607C2"/>
    <w:rsid w:val="00C60C0A"/>
    <w:rsid w:val="00C60DAD"/>
    <w:rsid w:val="00C613F7"/>
    <w:rsid w:val="00C61C8B"/>
    <w:rsid w:val="00C62768"/>
    <w:rsid w:val="00C62D84"/>
    <w:rsid w:val="00C6357E"/>
    <w:rsid w:val="00C638E4"/>
    <w:rsid w:val="00C63B08"/>
    <w:rsid w:val="00C6474B"/>
    <w:rsid w:val="00C64B31"/>
    <w:rsid w:val="00C654A4"/>
    <w:rsid w:val="00C65CFA"/>
    <w:rsid w:val="00C66C76"/>
    <w:rsid w:val="00C67007"/>
    <w:rsid w:val="00C67361"/>
    <w:rsid w:val="00C67590"/>
    <w:rsid w:val="00C70204"/>
    <w:rsid w:val="00C70210"/>
    <w:rsid w:val="00C717AA"/>
    <w:rsid w:val="00C7194D"/>
    <w:rsid w:val="00C720AA"/>
    <w:rsid w:val="00C7222F"/>
    <w:rsid w:val="00C72F35"/>
    <w:rsid w:val="00C731E3"/>
    <w:rsid w:val="00C732E3"/>
    <w:rsid w:val="00C738DD"/>
    <w:rsid w:val="00C746B1"/>
    <w:rsid w:val="00C74D23"/>
    <w:rsid w:val="00C755F0"/>
    <w:rsid w:val="00C75F9D"/>
    <w:rsid w:val="00C762BC"/>
    <w:rsid w:val="00C763F2"/>
    <w:rsid w:val="00C7753A"/>
    <w:rsid w:val="00C77A57"/>
    <w:rsid w:val="00C77CC3"/>
    <w:rsid w:val="00C80C9F"/>
    <w:rsid w:val="00C8235C"/>
    <w:rsid w:val="00C82CEB"/>
    <w:rsid w:val="00C82D87"/>
    <w:rsid w:val="00C83BE3"/>
    <w:rsid w:val="00C846C1"/>
    <w:rsid w:val="00C85821"/>
    <w:rsid w:val="00C85E46"/>
    <w:rsid w:val="00C8685D"/>
    <w:rsid w:val="00C86DE7"/>
    <w:rsid w:val="00C87458"/>
    <w:rsid w:val="00C879E6"/>
    <w:rsid w:val="00C87EC7"/>
    <w:rsid w:val="00C9098E"/>
    <w:rsid w:val="00C90F75"/>
    <w:rsid w:val="00C91565"/>
    <w:rsid w:val="00C915D6"/>
    <w:rsid w:val="00C9225A"/>
    <w:rsid w:val="00C922C0"/>
    <w:rsid w:val="00C92439"/>
    <w:rsid w:val="00C925DB"/>
    <w:rsid w:val="00C926FC"/>
    <w:rsid w:val="00C92A60"/>
    <w:rsid w:val="00C92E56"/>
    <w:rsid w:val="00C93E52"/>
    <w:rsid w:val="00C93E57"/>
    <w:rsid w:val="00C94906"/>
    <w:rsid w:val="00C94D43"/>
    <w:rsid w:val="00C956F5"/>
    <w:rsid w:val="00C9611B"/>
    <w:rsid w:val="00C962BB"/>
    <w:rsid w:val="00CA0729"/>
    <w:rsid w:val="00CA072B"/>
    <w:rsid w:val="00CA0804"/>
    <w:rsid w:val="00CA0D49"/>
    <w:rsid w:val="00CA14E1"/>
    <w:rsid w:val="00CA21A1"/>
    <w:rsid w:val="00CA2E7D"/>
    <w:rsid w:val="00CA426F"/>
    <w:rsid w:val="00CA4C70"/>
    <w:rsid w:val="00CA4E2D"/>
    <w:rsid w:val="00CA51AF"/>
    <w:rsid w:val="00CA551A"/>
    <w:rsid w:val="00CA556F"/>
    <w:rsid w:val="00CA5CBD"/>
    <w:rsid w:val="00CA603E"/>
    <w:rsid w:val="00CA6195"/>
    <w:rsid w:val="00CA61AE"/>
    <w:rsid w:val="00CA646B"/>
    <w:rsid w:val="00CA6BD7"/>
    <w:rsid w:val="00CA6D04"/>
    <w:rsid w:val="00CA6E26"/>
    <w:rsid w:val="00CA7111"/>
    <w:rsid w:val="00CB03C9"/>
    <w:rsid w:val="00CB1625"/>
    <w:rsid w:val="00CB1746"/>
    <w:rsid w:val="00CB195A"/>
    <w:rsid w:val="00CB2436"/>
    <w:rsid w:val="00CB26A0"/>
    <w:rsid w:val="00CB3059"/>
    <w:rsid w:val="00CB310C"/>
    <w:rsid w:val="00CB3AB3"/>
    <w:rsid w:val="00CB3D9F"/>
    <w:rsid w:val="00CB490F"/>
    <w:rsid w:val="00CB4F09"/>
    <w:rsid w:val="00CB6E7B"/>
    <w:rsid w:val="00CB7441"/>
    <w:rsid w:val="00CB7FDF"/>
    <w:rsid w:val="00CC05A5"/>
    <w:rsid w:val="00CC0B09"/>
    <w:rsid w:val="00CC0DD3"/>
    <w:rsid w:val="00CC11CA"/>
    <w:rsid w:val="00CC1A61"/>
    <w:rsid w:val="00CC1AA3"/>
    <w:rsid w:val="00CC1B1B"/>
    <w:rsid w:val="00CC24C2"/>
    <w:rsid w:val="00CC25EF"/>
    <w:rsid w:val="00CC266C"/>
    <w:rsid w:val="00CC28AF"/>
    <w:rsid w:val="00CC2C2B"/>
    <w:rsid w:val="00CC30A3"/>
    <w:rsid w:val="00CC5F68"/>
    <w:rsid w:val="00CC7241"/>
    <w:rsid w:val="00CC7379"/>
    <w:rsid w:val="00CC7B58"/>
    <w:rsid w:val="00CC7E2F"/>
    <w:rsid w:val="00CD05DF"/>
    <w:rsid w:val="00CD0A81"/>
    <w:rsid w:val="00CD11D2"/>
    <w:rsid w:val="00CD1334"/>
    <w:rsid w:val="00CD16F4"/>
    <w:rsid w:val="00CD1924"/>
    <w:rsid w:val="00CD1C19"/>
    <w:rsid w:val="00CD20EA"/>
    <w:rsid w:val="00CD2C4E"/>
    <w:rsid w:val="00CD3009"/>
    <w:rsid w:val="00CD32A1"/>
    <w:rsid w:val="00CD3EFB"/>
    <w:rsid w:val="00CD4022"/>
    <w:rsid w:val="00CD41F3"/>
    <w:rsid w:val="00CD55A4"/>
    <w:rsid w:val="00CD5D3A"/>
    <w:rsid w:val="00CD5DB2"/>
    <w:rsid w:val="00CD6576"/>
    <w:rsid w:val="00CD724D"/>
    <w:rsid w:val="00CE02FC"/>
    <w:rsid w:val="00CE114C"/>
    <w:rsid w:val="00CE12E0"/>
    <w:rsid w:val="00CE2C33"/>
    <w:rsid w:val="00CE3230"/>
    <w:rsid w:val="00CE35CC"/>
    <w:rsid w:val="00CE4965"/>
    <w:rsid w:val="00CE4CC0"/>
    <w:rsid w:val="00CE563D"/>
    <w:rsid w:val="00CE58EB"/>
    <w:rsid w:val="00CE5B9D"/>
    <w:rsid w:val="00CE5EE9"/>
    <w:rsid w:val="00CE606A"/>
    <w:rsid w:val="00CE607C"/>
    <w:rsid w:val="00CE6522"/>
    <w:rsid w:val="00CE6779"/>
    <w:rsid w:val="00CE6E20"/>
    <w:rsid w:val="00CE70BE"/>
    <w:rsid w:val="00CE7431"/>
    <w:rsid w:val="00CE7C92"/>
    <w:rsid w:val="00CE7DAA"/>
    <w:rsid w:val="00CE7E25"/>
    <w:rsid w:val="00CE7ECE"/>
    <w:rsid w:val="00CE7F42"/>
    <w:rsid w:val="00CF01D1"/>
    <w:rsid w:val="00CF035E"/>
    <w:rsid w:val="00CF0A4D"/>
    <w:rsid w:val="00CF0F4C"/>
    <w:rsid w:val="00CF160A"/>
    <w:rsid w:val="00CF1A65"/>
    <w:rsid w:val="00CF36D9"/>
    <w:rsid w:val="00CF3E99"/>
    <w:rsid w:val="00CF416C"/>
    <w:rsid w:val="00CF4AE4"/>
    <w:rsid w:val="00CF4CF5"/>
    <w:rsid w:val="00CF4F45"/>
    <w:rsid w:val="00CF5116"/>
    <w:rsid w:val="00CF5425"/>
    <w:rsid w:val="00CF5CCB"/>
    <w:rsid w:val="00CF678C"/>
    <w:rsid w:val="00CF6C3D"/>
    <w:rsid w:val="00CF6E41"/>
    <w:rsid w:val="00D0164E"/>
    <w:rsid w:val="00D01954"/>
    <w:rsid w:val="00D01BBB"/>
    <w:rsid w:val="00D026F9"/>
    <w:rsid w:val="00D0320C"/>
    <w:rsid w:val="00D03212"/>
    <w:rsid w:val="00D0385B"/>
    <w:rsid w:val="00D03D23"/>
    <w:rsid w:val="00D041AF"/>
    <w:rsid w:val="00D043B5"/>
    <w:rsid w:val="00D05202"/>
    <w:rsid w:val="00D06500"/>
    <w:rsid w:val="00D070A2"/>
    <w:rsid w:val="00D11823"/>
    <w:rsid w:val="00D12BD3"/>
    <w:rsid w:val="00D13457"/>
    <w:rsid w:val="00D137C8"/>
    <w:rsid w:val="00D13A1D"/>
    <w:rsid w:val="00D14067"/>
    <w:rsid w:val="00D1472E"/>
    <w:rsid w:val="00D149B8"/>
    <w:rsid w:val="00D1533A"/>
    <w:rsid w:val="00D1569B"/>
    <w:rsid w:val="00D15AC5"/>
    <w:rsid w:val="00D16B4B"/>
    <w:rsid w:val="00D173F9"/>
    <w:rsid w:val="00D1787C"/>
    <w:rsid w:val="00D20323"/>
    <w:rsid w:val="00D21E12"/>
    <w:rsid w:val="00D22062"/>
    <w:rsid w:val="00D22BDF"/>
    <w:rsid w:val="00D22FC4"/>
    <w:rsid w:val="00D24695"/>
    <w:rsid w:val="00D24839"/>
    <w:rsid w:val="00D248AA"/>
    <w:rsid w:val="00D26CED"/>
    <w:rsid w:val="00D26E1B"/>
    <w:rsid w:val="00D271DE"/>
    <w:rsid w:val="00D27341"/>
    <w:rsid w:val="00D277B0"/>
    <w:rsid w:val="00D2782C"/>
    <w:rsid w:val="00D301F8"/>
    <w:rsid w:val="00D30D5F"/>
    <w:rsid w:val="00D316C8"/>
    <w:rsid w:val="00D3181E"/>
    <w:rsid w:val="00D31D3B"/>
    <w:rsid w:val="00D32541"/>
    <w:rsid w:val="00D32AE6"/>
    <w:rsid w:val="00D33007"/>
    <w:rsid w:val="00D3323E"/>
    <w:rsid w:val="00D333DE"/>
    <w:rsid w:val="00D33F83"/>
    <w:rsid w:val="00D34F1F"/>
    <w:rsid w:val="00D355A5"/>
    <w:rsid w:val="00D35D52"/>
    <w:rsid w:val="00D35FB4"/>
    <w:rsid w:val="00D364EA"/>
    <w:rsid w:val="00D365C3"/>
    <w:rsid w:val="00D365E0"/>
    <w:rsid w:val="00D366AB"/>
    <w:rsid w:val="00D36B85"/>
    <w:rsid w:val="00D36DB7"/>
    <w:rsid w:val="00D37AD2"/>
    <w:rsid w:val="00D41189"/>
    <w:rsid w:val="00D414D9"/>
    <w:rsid w:val="00D41823"/>
    <w:rsid w:val="00D42141"/>
    <w:rsid w:val="00D426CF"/>
    <w:rsid w:val="00D4312E"/>
    <w:rsid w:val="00D433AB"/>
    <w:rsid w:val="00D43B2D"/>
    <w:rsid w:val="00D443CB"/>
    <w:rsid w:val="00D459A4"/>
    <w:rsid w:val="00D45B98"/>
    <w:rsid w:val="00D45D4A"/>
    <w:rsid w:val="00D46503"/>
    <w:rsid w:val="00D46579"/>
    <w:rsid w:val="00D46656"/>
    <w:rsid w:val="00D47287"/>
    <w:rsid w:val="00D4743C"/>
    <w:rsid w:val="00D47DF5"/>
    <w:rsid w:val="00D51364"/>
    <w:rsid w:val="00D513F7"/>
    <w:rsid w:val="00D51A09"/>
    <w:rsid w:val="00D51B0D"/>
    <w:rsid w:val="00D51D6B"/>
    <w:rsid w:val="00D52CC5"/>
    <w:rsid w:val="00D5499B"/>
    <w:rsid w:val="00D55493"/>
    <w:rsid w:val="00D5593F"/>
    <w:rsid w:val="00D55F0D"/>
    <w:rsid w:val="00D5624C"/>
    <w:rsid w:val="00D564C9"/>
    <w:rsid w:val="00D57981"/>
    <w:rsid w:val="00D57A1A"/>
    <w:rsid w:val="00D60465"/>
    <w:rsid w:val="00D61770"/>
    <w:rsid w:val="00D61A10"/>
    <w:rsid w:val="00D62035"/>
    <w:rsid w:val="00D62230"/>
    <w:rsid w:val="00D62B7E"/>
    <w:rsid w:val="00D6353E"/>
    <w:rsid w:val="00D64253"/>
    <w:rsid w:val="00D6454E"/>
    <w:rsid w:val="00D653F9"/>
    <w:rsid w:val="00D65BF1"/>
    <w:rsid w:val="00D6605B"/>
    <w:rsid w:val="00D6629F"/>
    <w:rsid w:val="00D664B4"/>
    <w:rsid w:val="00D66A78"/>
    <w:rsid w:val="00D66ADC"/>
    <w:rsid w:val="00D676BE"/>
    <w:rsid w:val="00D7074B"/>
    <w:rsid w:val="00D70E86"/>
    <w:rsid w:val="00D7183E"/>
    <w:rsid w:val="00D718DD"/>
    <w:rsid w:val="00D71A1F"/>
    <w:rsid w:val="00D72423"/>
    <w:rsid w:val="00D72719"/>
    <w:rsid w:val="00D728D0"/>
    <w:rsid w:val="00D72E2E"/>
    <w:rsid w:val="00D731AB"/>
    <w:rsid w:val="00D73BA3"/>
    <w:rsid w:val="00D743B8"/>
    <w:rsid w:val="00D76BD6"/>
    <w:rsid w:val="00D76BEF"/>
    <w:rsid w:val="00D770E2"/>
    <w:rsid w:val="00D77608"/>
    <w:rsid w:val="00D77A69"/>
    <w:rsid w:val="00D77C1F"/>
    <w:rsid w:val="00D805F7"/>
    <w:rsid w:val="00D80A69"/>
    <w:rsid w:val="00D80DF7"/>
    <w:rsid w:val="00D80F54"/>
    <w:rsid w:val="00D81554"/>
    <w:rsid w:val="00D81594"/>
    <w:rsid w:val="00D816D4"/>
    <w:rsid w:val="00D82039"/>
    <w:rsid w:val="00D82432"/>
    <w:rsid w:val="00D82CF6"/>
    <w:rsid w:val="00D83222"/>
    <w:rsid w:val="00D83902"/>
    <w:rsid w:val="00D83E69"/>
    <w:rsid w:val="00D84A39"/>
    <w:rsid w:val="00D84BA1"/>
    <w:rsid w:val="00D857D8"/>
    <w:rsid w:val="00D85A56"/>
    <w:rsid w:val="00D8681F"/>
    <w:rsid w:val="00D86C6D"/>
    <w:rsid w:val="00D86E1B"/>
    <w:rsid w:val="00D87A98"/>
    <w:rsid w:val="00D87D79"/>
    <w:rsid w:val="00D87E8C"/>
    <w:rsid w:val="00D903C0"/>
    <w:rsid w:val="00D90771"/>
    <w:rsid w:val="00D90B62"/>
    <w:rsid w:val="00D916E5"/>
    <w:rsid w:val="00D91A9A"/>
    <w:rsid w:val="00D91E1A"/>
    <w:rsid w:val="00D94E87"/>
    <w:rsid w:val="00D953CC"/>
    <w:rsid w:val="00D957ED"/>
    <w:rsid w:val="00D95E95"/>
    <w:rsid w:val="00D96369"/>
    <w:rsid w:val="00D9645E"/>
    <w:rsid w:val="00D96F18"/>
    <w:rsid w:val="00D97C74"/>
    <w:rsid w:val="00DA019C"/>
    <w:rsid w:val="00DA0AE4"/>
    <w:rsid w:val="00DA0C7B"/>
    <w:rsid w:val="00DA1240"/>
    <w:rsid w:val="00DA15D6"/>
    <w:rsid w:val="00DA171C"/>
    <w:rsid w:val="00DA200C"/>
    <w:rsid w:val="00DA2446"/>
    <w:rsid w:val="00DA2543"/>
    <w:rsid w:val="00DA2E2C"/>
    <w:rsid w:val="00DA356E"/>
    <w:rsid w:val="00DA38C3"/>
    <w:rsid w:val="00DA4DAF"/>
    <w:rsid w:val="00DA5ECE"/>
    <w:rsid w:val="00DA5F64"/>
    <w:rsid w:val="00DA6667"/>
    <w:rsid w:val="00DA6962"/>
    <w:rsid w:val="00DA6A11"/>
    <w:rsid w:val="00DA72D8"/>
    <w:rsid w:val="00DA7339"/>
    <w:rsid w:val="00DB02FD"/>
    <w:rsid w:val="00DB08D3"/>
    <w:rsid w:val="00DB0A98"/>
    <w:rsid w:val="00DB26D3"/>
    <w:rsid w:val="00DB30D3"/>
    <w:rsid w:val="00DB30D6"/>
    <w:rsid w:val="00DB3BD8"/>
    <w:rsid w:val="00DB3EC0"/>
    <w:rsid w:val="00DB491A"/>
    <w:rsid w:val="00DB4C13"/>
    <w:rsid w:val="00DB4F50"/>
    <w:rsid w:val="00DB5005"/>
    <w:rsid w:val="00DB5382"/>
    <w:rsid w:val="00DB65BD"/>
    <w:rsid w:val="00DB6BB2"/>
    <w:rsid w:val="00DB6C8D"/>
    <w:rsid w:val="00DB6F73"/>
    <w:rsid w:val="00DB70D2"/>
    <w:rsid w:val="00DB7B00"/>
    <w:rsid w:val="00DC06AB"/>
    <w:rsid w:val="00DC0B45"/>
    <w:rsid w:val="00DC0D41"/>
    <w:rsid w:val="00DC15C9"/>
    <w:rsid w:val="00DC1981"/>
    <w:rsid w:val="00DC2673"/>
    <w:rsid w:val="00DC3254"/>
    <w:rsid w:val="00DC3326"/>
    <w:rsid w:val="00DC3370"/>
    <w:rsid w:val="00DC3973"/>
    <w:rsid w:val="00DC3AC4"/>
    <w:rsid w:val="00DC4712"/>
    <w:rsid w:val="00DC47F1"/>
    <w:rsid w:val="00DC49B9"/>
    <w:rsid w:val="00DC4B9F"/>
    <w:rsid w:val="00DC4BC0"/>
    <w:rsid w:val="00DC523A"/>
    <w:rsid w:val="00DC54B3"/>
    <w:rsid w:val="00DC54C2"/>
    <w:rsid w:val="00DC5881"/>
    <w:rsid w:val="00DC62ED"/>
    <w:rsid w:val="00DC6FB7"/>
    <w:rsid w:val="00DC7D50"/>
    <w:rsid w:val="00DD03B6"/>
    <w:rsid w:val="00DD085E"/>
    <w:rsid w:val="00DD1193"/>
    <w:rsid w:val="00DD2771"/>
    <w:rsid w:val="00DD35DB"/>
    <w:rsid w:val="00DD3868"/>
    <w:rsid w:val="00DD4646"/>
    <w:rsid w:val="00DD46F4"/>
    <w:rsid w:val="00DD4C58"/>
    <w:rsid w:val="00DD5020"/>
    <w:rsid w:val="00DD52CB"/>
    <w:rsid w:val="00DD5892"/>
    <w:rsid w:val="00DD7729"/>
    <w:rsid w:val="00DE019D"/>
    <w:rsid w:val="00DE0800"/>
    <w:rsid w:val="00DE1014"/>
    <w:rsid w:val="00DE162E"/>
    <w:rsid w:val="00DE187C"/>
    <w:rsid w:val="00DE22DD"/>
    <w:rsid w:val="00DE27FD"/>
    <w:rsid w:val="00DE2917"/>
    <w:rsid w:val="00DE2EC9"/>
    <w:rsid w:val="00DE2FCD"/>
    <w:rsid w:val="00DE3458"/>
    <w:rsid w:val="00DE3B77"/>
    <w:rsid w:val="00DE3E44"/>
    <w:rsid w:val="00DE4077"/>
    <w:rsid w:val="00DE4097"/>
    <w:rsid w:val="00DE4506"/>
    <w:rsid w:val="00DE52E2"/>
    <w:rsid w:val="00DE53B1"/>
    <w:rsid w:val="00DE5796"/>
    <w:rsid w:val="00DE5A2A"/>
    <w:rsid w:val="00DE5F2C"/>
    <w:rsid w:val="00DE6B63"/>
    <w:rsid w:val="00DE7905"/>
    <w:rsid w:val="00DE7D6A"/>
    <w:rsid w:val="00DF0029"/>
    <w:rsid w:val="00DF01C9"/>
    <w:rsid w:val="00DF0831"/>
    <w:rsid w:val="00DF0B29"/>
    <w:rsid w:val="00DF11D3"/>
    <w:rsid w:val="00DF21A3"/>
    <w:rsid w:val="00DF24B8"/>
    <w:rsid w:val="00DF351A"/>
    <w:rsid w:val="00DF36E2"/>
    <w:rsid w:val="00DF50BA"/>
    <w:rsid w:val="00DF5201"/>
    <w:rsid w:val="00DF58C1"/>
    <w:rsid w:val="00DF5CAE"/>
    <w:rsid w:val="00DF5DB6"/>
    <w:rsid w:val="00DF614D"/>
    <w:rsid w:val="00DF642B"/>
    <w:rsid w:val="00DF6453"/>
    <w:rsid w:val="00DF69AB"/>
    <w:rsid w:val="00DF713E"/>
    <w:rsid w:val="00DF7329"/>
    <w:rsid w:val="00DF73A1"/>
    <w:rsid w:val="00E00CF1"/>
    <w:rsid w:val="00E00DF7"/>
    <w:rsid w:val="00E01030"/>
    <w:rsid w:val="00E011CC"/>
    <w:rsid w:val="00E01D4E"/>
    <w:rsid w:val="00E0203C"/>
    <w:rsid w:val="00E020DC"/>
    <w:rsid w:val="00E02A40"/>
    <w:rsid w:val="00E02B01"/>
    <w:rsid w:val="00E02FE7"/>
    <w:rsid w:val="00E03233"/>
    <w:rsid w:val="00E0484C"/>
    <w:rsid w:val="00E04924"/>
    <w:rsid w:val="00E04AEE"/>
    <w:rsid w:val="00E04D0F"/>
    <w:rsid w:val="00E0503F"/>
    <w:rsid w:val="00E05143"/>
    <w:rsid w:val="00E057A8"/>
    <w:rsid w:val="00E059D1"/>
    <w:rsid w:val="00E05C06"/>
    <w:rsid w:val="00E060AD"/>
    <w:rsid w:val="00E06355"/>
    <w:rsid w:val="00E067D5"/>
    <w:rsid w:val="00E06A44"/>
    <w:rsid w:val="00E06B11"/>
    <w:rsid w:val="00E06C13"/>
    <w:rsid w:val="00E06EF6"/>
    <w:rsid w:val="00E109A6"/>
    <w:rsid w:val="00E10E9C"/>
    <w:rsid w:val="00E117C7"/>
    <w:rsid w:val="00E11AB2"/>
    <w:rsid w:val="00E1271A"/>
    <w:rsid w:val="00E13027"/>
    <w:rsid w:val="00E13DBC"/>
    <w:rsid w:val="00E141E6"/>
    <w:rsid w:val="00E15ECF"/>
    <w:rsid w:val="00E16CB0"/>
    <w:rsid w:val="00E174C4"/>
    <w:rsid w:val="00E20F7A"/>
    <w:rsid w:val="00E22055"/>
    <w:rsid w:val="00E222F4"/>
    <w:rsid w:val="00E2272E"/>
    <w:rsid w:val="00E22738"/>
    <w:rsid w:val="00E22B5F"/>
    <w:rsid w:val="00E22CBD"/>
    <w:rsid w:val="00E233B8"/>
    <w:rsid w:val="00E2601E"/>
    <w:rsid w:val="00E26480"/>
    <w:rsid w:val="00E269DA"/>
    <w:rsid w:val="00E27494"/>
    <w:rsid w:val="00E27FB5"/>
    <w:rsid w:val="00E309A3"/>
    <w:rsid w:val="00E30E58"/>
    <w:rsid w:val="00E31C6A"/>
    <w:rsid w:val="00E31E28"/>
    <w:rsid w:val="00E324C7"/>
    <w:rsid w:val="00E3365B"/>
    <w:rsid w:val="00E33898"/>
    <w:rsid w:val="00E33A23"/>
    <w:rsid w:val="00E3433D"/>
    <w:rsid w:val="00E34852"/>
    <w:rsid w:val="00E34B27"/>
    <w:rsid w:val="00E34DFC"/>
    <w:rsid w:val="00E35651"/>
    <w:rsid w:val="00E36660"/>
    <w:rsid w:val="00E36D63"/>
    <w:rsid w:val="00E36E7D"/>
    <w:rsid w:val="00E3789C"/>
    <w:rsid w:val="00E4035D"/>
    <w:rsid w:val="00E40ABD"/>
    <w:rsid w:val="00E40DB9"/>
    <w:rsid w:val="00E4137E"/>
    <w:rsid w:val="00E417CC"/>
    <w:rsid w:val="00E429F8"/>
    <w:rsid w:val="00E43643"/>
    <w:rsid w:val="00E43D4D"/>
    <w:rsid w:val="00E443E8"/>
    <w:rsid w:val="00E44935"/>
    <w:rsid w:val="00E4594A"/>
    <w:rsid w:val="00E45B0D"/>
    <w:rsid w:val="00E461B8"/>
    <w:rsid w:val="00E47226"/>
    <w:rsid w:val="00E47BD5"/>
    <w:rsid w:val="00E47E36"/>
    <w:rsid w:val="00E5003C"/>
    <w:rsid w:val="00E5014C"/>
    <w:rsid w:val="00E508C1"/>
    <w:rsid w:val="00E50A4F"/>
    <w:rsid w:val="00E50AE3"/>
    <w:rsid w:val="00E50F59"/>
    <w:rsid w:val="00E51F4E"/>
    <w:rsid w:val="00E53D25"/>
    <w:rsid w:val="00E53D35"/>
    <w:rsid w:val="00E53F49"/>
    <w:rsid w:val="00E54E7A"/>
    <w:rsid w:val="00E55284"/>
    <w:rsid w:val="00E5530F"/>
    <w:rsid w:val="00E55391"/>
    <w:rsid w:val="00E5586E"/>
    <w:rsid w:val="00E55C63"/>
    <w:rsid w:val="00E56805"/>
    <w:rsid w:val="00E56F52"/>
    <w:rsid w:val="00E6000F"/>
    <w:rsid w:val="00E600C4"/>
    <w:rsid w:val="00E61056"/>
    <w:rsid w:val="00E61828"/>
    <w:rsid w:val="00E618D5"/>
    <w:rsid w:val="00E62987"/>
    <w:rsid w:val="00E62A3E"/>
    <w:rsid w:val="00E62D9D"/>
    <w:rsid w:val="00E6302D"/>
    <w:rsid w:val="00E63B49"/>
    <w:rsid w:val="00E63BEA"/>
    <w:rsid w:val="00E63C90"/>
    <w:rsid w:val="00E63FAE"/>
    <w:rsid w:val="00E64273"/>
    <w:rsid w:val="00E64369"/>
    <w:rsid w:val="00E645A1"/>
    <w:rsid w:val="00E649F6"/>
    <w:rsid w:val="00E650DD"/>
    <w:rsid w:val="00E651A2"/>
    <w:rsid w:val="00E6548F"/>
    <w:rsid w:val="00E65EEB"/>
    <w:rsid w:val="00E66624"/>
    <w:rsid w:val="00E6766C"/>
    <w:rsid w:val="00E676D2"/>
    <w:rsid w:val="00E70600"/>
    <w:rsid w:val="00E71970"/>
    <w:rsid w:val="00E71E20"/>
    <w:rsid w:val="00E72508"/>
    <w:rsid w:val="00E7263B"/>
    <w:rsid w:val="00E727D9"/>
    <w:rsid w:val="00E72849"/>
    <w:rsid w:val="00E72D70"/>
    <w:rsid w:val="00E737FA"/>
    <w:rsid w:val="00E742A5"/>
    <w:rsid w:val="00E75547"/>
    <w:rsid w:val="00E759F7"/>
    <w:rsid w:val="00E760B5"/>
    <w:rsid w:val="00E7630F"/>
    <w:rsid w:val="00E76BBE"/>
    <w:rsid w:val="00E7736E"/>
    <w:rsid w:val="00E7759F"/>
    <w:rsid w:val="00E80782"/>
    <w:rsid w:val="00E80923"/>
    <w:rsid w:val="00E809CD"/>
    <w:rsid w:val="00E81092"/>
    <w:rsid w:val="00E814D3"/>
    <w:rsid w:val="00E815C3"/>
    <w:rsid w:val="00E81DFC"/>
    <w:rsid w:val="00E81F53"/>
    <w:rsid w:val="00E81FD2"/>
    <w:rsid w:val="00E8227F"/>
    <w:rsid w:val="00E82C77"/>
    <w:rsid w:val="00E83286"/>
    <w:rsid w:val="00E84750"/>
    <w:rsid w:val="00E849A7"/>
    <w:rsid w:val="00E84ABF"/>
    <w:rsid w:val="00E851D7"/>
    <w:rsid w:val="00E858A8"/>
    <w:rsid w:val="00E860B2"/>
    <w:rsid w:val="00E86554"/>
    <w:rsid w:val="00E869C1"/>
    <w:rsid w:val="00E86B5F"/>
    <w:rsid w:val="00E90EF1"/>
    <w:rsid w:val="00E91295"/>
    <w:rsid w:val="00E91538"/>
    <w:rsid w:val="00E91811"/>
    <w:rsid w:val="00E926D8"/>
    <w:rsid w:val="00E93307"/>
    <w:rsid w:val="00E93C3B"/>
    <w:rsid w:val="00E94123"/>
    <w:rsid w:val="00E95BD8"/>
    <w:rsid w:val="00E9661D"/>
    <w:rsid w:val="00E96882"/>
    <w:rsid w:val="00E96BCA"/>
    <w:rsid w:val="00E972F9"/>
    <w:rsid w:val="00E97451"/>
    <w:rsid w:val="00E97714"/>
    <w:rsid w:val="00E97A81"/>
    <w:rsid w:val="00EA0009"/>
    <w:rsid w:val="00EA005C"/>
    <w:rsid w:val="00EA04BE"/>
    <w:rsid w:val="00EA0C9A"/>
    <w:rsid w:val="00EA12D3"/>
    <w:rsid w:val="00EA15CD"/>
    <w:rsid w:val="00EA1D19"/>
    <w:rsid w:val="00EA1FC8"/>
    <w:rsid w:val="00EA20A3"/>
    <w:rsid w:val="00EA2500"/>
    <w:rsid w:val="00EA390E"/>
    <w:rsid w:val="00EA3AC1"/>
    <w:rsid w:val="00EA3CBA"/>
    <w:rsid w:val="00EA6731"/>
    <w:rsid w:val="00EA7A82"/>
    <w:rsid w:val="00EA7DC9"/>
    <w:rsid w:val="00EB07EE"/>
    <w:rsid w:val="00EB0904"/>
    <w:rsid w:val="00EB09DC"/>
    <w:rsid w:val="00EB0DF2"/>
    <w:rsid w:val="00EB0E09"/>
    <w:rsid w:val="00EB1B3D"/>
    <w:rsid w:val="00EB211B"/>
    <w:rsid w:val="00EB275C"/>
    <w:rsid w:val="00EB32E7"/>
    <w:rsid w:val="00EB36DA"/>
    <w:rsid w:val="00EB3F02"/>
    <w:rsid w:val="00EB4053"/>
    <w:rsid w:val="00EB42BE"/>
    <w:rsid w:val="00EB4CC4"/>
    <w:rsid w:val="00EB4E17"/>
    <w:rsid w:val="00EB4F93"/>
    <w:rsid w:val="00EB513F"/>
    <w:rsid w:val="00EB51EE"/>
    <w:rsid w:val="00EB5892"/>
    <w:rsid w:val="00EB6005"/>
    <w:rsid w:val="00EB602D"/>
    <w:rsid w:val="00EB6361"/>
    <w:rsid w:val="00EB6A3D"/>
    <w:rsid w:val="00EB6BE2"/>
    <w:rsid w:val="00EB7090"/>
    <w:rsid w:val="00EB79CC"/>
    <w:rsid w:val="00EC08D3"/>
    <w:rsid w:val="00EC0991"/>
    <w:rsid w:val="00EC101D"/>
    <w:rsid w:val="00EC11B5"/>
    <w:rsid w:val="00EC1CFB"/>
    <w:rsid w:val="00EC1E19"/>
    <w:rsid w:val="00EC2C30"/>
    <w:rsid w:val="00EC32E5"/>
    <w:rsid w:val="00EC39FF"/>
    <w:rsid w:val="00EC44C6"/>
    <w:rsid w:val="00EC4829"/>
    <w:rsid w:val="00EC5BBD"/>
    <w:rsid w:val="00EC5CF8"/>
    <w:rsid w:val="00EC60DC"/>
    <w:rsid w:val="00EC6414"/>
    <w:rsid w:val="00EC794A"/>
    <w:rsid w:val="00EC7C44"/>
    <w:rsid w:val="00EC7FFC"/>
    <w:rsid w:val="00ED11AF"/>
    <w:rsid w:val="00ED171B"/>
    <w:rsid w:val="00ED219E"/>
    <w:rsid w:val="00ED2A10"/>
    <w:rsid w:val="00ED2B53"/>
    <w:rsid w:val="00ED2C14"/>
    <w:rsid w:val="00ED2CEC"/>
    <w:rsid w:val="00ED3408"/>
    <w:rsid w:val="00ED3A70"/>
    <w:rsid w:val="00ED3E64"/>
    <w:rsid w:val="00ED4116"/>
    <w:rsid w:val="00ED4A81"/>
    <w:rsid w:val="00ED53BF"/>
    <w:rsid w:val="00ED5F06"/>
    <w:rsid w:val="00ED5F47"/>
    <w:rsid w:val="00ED68C8"/>
    <w:rsid w:val="00ED697A"/>
    <w:rsid w:val="00ED6C80"/>
    <w:rsid w:val="00ED6F5D"/>
    <w:rsid w:val="00ED7359"/>
    <w:rsid w:val="00ED771A"/>
    <w:rsid w:val="00ED7760"/>
    <w:rsid w:val="00ED7980"/>
    <w:rsid w:val="00EE01E3"/>
    <w:rsid w:val="00EE045C"/>
    <w:rsid w:val="00EE04A5"/>
    <w:rsid w:val="00EE0678"/>
    <w:rsid w:val="00EE0680"/>
    <w:rsid w:val="00EE074F"/>
    <w:rsid w:val="00EE0BDF"/>
    <w:rsid w:val="00EE1183"/>
    <w:rsid w:val="00EE1CA9"/>
    <w:rsid w:val="00EE1D6E"/>
    <w:rsid w:val="00EE2472"/>
    <w:rsid w:val="00EE2484"/>
    <w:rsid w:val="00EE2C0E"/>
    <w:rsid w:val="00EE2DB6"/>
    <w:rsid w:val="00EE3412"/>
    <w:rsid w:val="00EE4446"/>
    <w:rsid w:val="00EE45CE"/>
    <w:rsid w:val="00EE4F21"/>
    <w:rsid w:val="00EE55E9"/>
    <w:rsid w:val="00EE5A02"/>
    <w:rsid w:val="00EE5A7D"/>
    <w:rsid w:val="00EE6924"/>
    <w:rsid w:val="00EE7AE5"/>
    <w:rsid w:val="00EE7B3C"/>
    <w:rsid w:val="00EE7C78"/>
    <w:rsid w:val="00EF0092"/>
    <w:rsid w:val="00EF00F6"/>
    <w:rsid w:val="00EF01E9"/>
    <w:rsid w:val="00EF090D"/>
    <w:rsid w:val="00EF0A63"/>
    <w:rsid w:val="00EF0A8F"/>
    <w:rsid w:val="00EF0CBE"/>
    <w:rsid w:val="00EF13A2"/>
    <w:rsid w:val="00EF15DF"/>
    <w:rsid w:val="00EF1DA2"/>
    <w:rsid w:val="00EF1EC4"/>
    <w:rsid w:val="00EF2275"/>
    <w:rsid w:val="00EF3661"/>
    <w:rsid w:val="00EF3ECD"/>
    <w:rsid w:val="00EF3F8C"/>
    <w:rsid w:val="00EF4767"/>
    <w:rsid w:val="00EF4F37"/>
    <w:rsid w:val="00EF53C3"/>
    <w:rsid w:val="00EF5888"/>
    <w:rsid w:val="00EF5AA8"/>
    <w:rsid w:val="00EF5B75"/>
    <w:rsid w:val="00EF5DC3"/>
    <w:rsid w:val="00EF6185"/>
    <w:rsid w:val="00EF6275"/>
    <w:rsid w:val="00EF67A7"/>
    <w:rsid w:val="00EF7A47"/>
    <w:rsid w:val="00EF7C07"/>
    <w:rsid w:val="00F00B1D"/>
    <w:rsid w:val="00F015E6"/>
    <w:rsid w:val="00F015FC"/>
    <w:rsid w:val="00F01767"/>
    <w:rsid w:val="00F017A5"/>
    <w:rsid w:val="00F01902"/>
    <w:rsid w:val="00F01DBA"/>
    <w:rsid w:val="00F0222B"/>
    <w:rsid w:val="00F0250B"/>
    <w:rsid w:val="00F02569"/>
    <w:rsid w:val="00F02A24"/>
    <w:rsid w:val="00F0319E"/>
    <w:rsid w:val="00F032DD"/>
    <w:rsid w:val="00F0342F"/>
    <w:rsid w:val="00F037AF"/>
    <w:rsid w:val="00F041E1"/>
    <w:rsid w:val="00F043F6"/>
    <w:rsid w:val="00F045AE"/>
    <w:rsid w:val="00F0509B"/>
    <w:rsid w:val="00F05D10"/>
    <w:rsid w:val="00F0607F"/>
    <w:rsid w:val="00F067AA"/>
    <w:rsid w:val="00F07172"/>
    <w:rsid w:val="00F11164"/>
    <w:rsid w:val="00F11590"/>
    <w:rsid w:val="00F126B7"/>
    <w:rsid w:val="00F127FE"/>
    <w:rsid w:val="00F129D8"/>
    <w:rsid w:val="00F12C44"/>
    <w:rsid w:val="00F13783"/>
    <w:rsid w:val="00F14464"/>
    <w:rsid w:val="00F152DD"/>
    <w:rsid w:val="00F15468"/>
    <w:rsid w:val="00F15B4A"/>
    <w:rsid w:val="00F15E90"/>
    <w:rsid w:val="00F16107"/>
    <w:rsid w:val="00F16B86"/>
    <w:rsid w:val="00F173A3"/>
    <w:rsid w:val="00F17BA5"/>
    <w:rsid w:val="00F209E6"/>
    <w:rsid w:val="00F20E9D"/>
    <w:rsid w:val="00F2132D"/>
    <w:rsid w:val="00F21D43"/>
    <w:rsid w:val="00F2206B"/>
    <w:rsid w:val="00F22A28"/>
    <w:rsid w:val="00F231C4"/>
    <w:rsid w:val="00F24414"/>
    <w:rsid w:val="00F25277"/>
    <w:rsid w:val="00F25679"/>
    <w:rsid w:val="00F26135"/>
    <w:rsid w:val="00F26B22"/>
    <w:rsid w:val="00F27944"/>
    <w:rsid w:val="00F30643"/>
    <w:rsid w:val="00F3098B"/>
    <w:rsid w:val="00F312BD"/>
    <w:rsid w:val="00F32610"/>
    <w:rsid w:val="00F3275E"/>
    <w:rsid w:val="00F32902"/>
    <w:rsid w:val="00F32FBE"/>
    <w:rsid w:val="00F33830"/>
    <w:rsid w:val="00F3442D"/>
    <w:rsid w:val="00F34D07"/>
    <w:rsid w:val="00F352E5"/>
    <w:rsid w:val="00F35392"/>
    <w:rsid w:val="00F35494"/>
    <w:rsid w:val="00F37D5A"/>
    <w:rsid w:val="00F37F42"/>
    <w:rsid w:val="00F411CF"/>
    <w:rsid w:val="00F42B50"/>
    <w:rsid w:val="00F43615"/>
    <w:rsid w:val="00F4390F"/>
    <w:rsid w:val="00F43B86"/>
    <w:rsid w:val="00F44A3C"/>
    <w:rsid w:val="00F44E69"/>
    <w:rsid w:val="00F46950"/>
    <w:rsid w:val="00F47A1A"/>
    <w:rsid w:val="00F47BC8"/>
    <w:rsid w:val="00F50313"/>
    <w:rsid w:val="00F514F8"/>
    <w:rsid w:val="00F51863"/>
    <w:rsid w:val="00F51C9F"/>
    <w:rsid w:val="00F52528"/>
    <w:rsid w:val="00F52551"/>
    <w:rsid w:val="00F52F4F"/>
    <w:rsid w:val="00F53E53"/>
    <w:rsid w:val="00F53F27"/>
    <w:rsid w:val="00F54027"/>
    <w:rsid w:val="00F54B7C"/>
    <w:rsid w:val="00F54FE1"/>
    <w:rsid w:val="00F55748"/>
    <w:rsid w:val="00F55DC4"/>
    <w:rsid w:val="00F563BE"/>
    <w:rsid w:val="00F57463"/>
    <w:rsid w:val="00F57678"/>
    <w:rsid w:val="00F579E1"/>
    <w:rsid w:val="00F600D4"/>
    <w:rsid w:val="00F60446"/>
    <w:rsid w:val="00F604B0"/>
    <w:rsid w:val="00F6057D"/>
    <w:rsid w:val="00F60705"/>
    <w:rsid w:val="00F60B78"/>
    <w:rsid w:val="00F6181A"/>
    <w:rsid w:val="00F619BA"/>
    <w:rsid w:val="00F61FC8"/>
    <w:rsid w:val="00F62A76"/>
    <w:rsid w:val="00F63203"/>
    <w:rsid w:val="00F6382C"/>
    <w:rsid w:val="00F638A6"/>
    <w:rsid w:val="00F63D42"/>
    <w:rsid w:val="00F647F7"/>
    <w:rsid w:val="00F650EE"/>
    <w:rsid w:val="00F654BC"/>
    <w:rsid w:val="00F65654"/>
    <w:rsid w:val="00F65BBE"/>
    <w:rsid w:val="00F65BC7"/>
    <w:rsid w:val="00F665E8"/>
    <w:rsid w:val="00F66801"/>
    <w:rsid w:val="00F704E6"/>
    <w:rsid w:val="00F7098D"/>
    <w:rsid w:val="00F7135A"/>
    <w:rsid w:val="00F721D3"/>
    <w:rsid w:val="00F729BC"/>
    <w:rsid w:val="00F73005"/>
    <w:rsid w:val="00F73345"/>
    <w:rsid w:val="00F73C0C"/>
    <w:rsid w:val="00F73D74"/>
    <w:rsid w:val="00F74026"/>
    <w:rsid w:val="00F74141"/>
    <w:rsid w:val="00F7418D"/>
    <w:rsid w:val="00F742CD"/>
    <w:rsid w:val="00F746A4"/>
    <w:rsid w:val="00F74BC7"/>
    <w:rsid w:val="00F74DBB"/>
    <w:rsid w:val="00F74E2C"/>
    <w:rsid w:val="00F75883"/>
    <w:rsid w:val="00F762C2"/>
    <w:rsid w:val="00F766E4"/>
    <w:rsid w:val="00F76BE5"/>
    <w:rsid w:val="00F77880"/>
    <w:rsid w:val="00F80B21"/>
    <w:rsid w:val="00F80B92"/>
    <w:rsid w:val="00F8170D"/>
    <w:rsid w:val="00F81AB7"/>
    <w:rsid w:val="00F81C49"/>
    <w:rsid w:val="00F81DFE"/>
    <w:rsid w:val="00F81E42"/>
    <w:rsid w:val="00F8260E"/>
    <w:rsid w:val="00F827D3"/>
    <w:rsid w:val="00F838E3"/>
    <w:rsid w:val="00F83FD5"/>
    <w:rsid w:val="00F8563B"/>
    <w:rsid w:val="00F857A0"/>
    <w:rsid w:val="00F8641B"/>
    <w:rsid w:val="00F86737"/>
    <w:rsid w:val="00F8737E"/>
    <w:rsid w:val="00F87629"/>
    <w:rsid w:val="00F87C68"/>
    <w:rsid w:val="00F87E53"/>
    <w:rsid w:val="00F87ECB"/>
    <w:rsid w:val="00F9066F"/>
    <w:rsid w:val="00F911A8"/>
    <w:rsid w:val="00F9192B"/>
    <w:rsid w:val="00F91C2D"/>
    <w:rsid w:val="00F92FB1"/>
    <w:rsid w:val="00F93137"/>
    <w:rsid w:val="00F935A3"/>
    <w:rsid w:val="00F94C68"/>
    <w:rsid w:val="00F94D07"/>
    <w:rsid w:val="00F95038"/>
    <w:rsid w:val="00F95AA8"/>
    <w:rsid w:val="00F95CE2"/>
    <w:rsid w:val="00F972F0"/>
    <w:rsid w:val="00FA021A"/>
    <w:rsid w:val="00FA0356"/>
    <w:rsid w:val="00FA1123"/>
    <w:rsid w:val="00FA1127"/>
    <w:rsid w:val="00FA177B"/>
    <w:rsid w:val="00FA1BD8"/>
    <w:rsid w:val="00FA21C7"/>
    <w:rsid w:val="00FA26A5"/>
    <w:rsid w:val="00FA2B25"/>
    <w:rsid w:val="00FA2C94"/>
    <w:rsid w:val="00FA41B3"/>
    <w:rsid w:val="00FA4E0D"/>
    <w:rsid w:val="00FA515E"/>
    <w:rsid w:val="00FA6E2D"/>
    <w:rsid w:val="00FA72A8"/>
    <w:rsid w:val="00FA73F8"/>
    <w:rsid w:val="00FA7653"/>
    <w:rsid w:val="00FA7A0D"/>
    <w:rsid w:val="00FB0613"/>
    <w:rsid w:val="00FB0646"/>
    <w:rsid w:val="00FB0A22"/>
    <w:rsid w:val="00FB0A93"/>
    <w:rsid w:val="00FB0DAD"/>
    <w:rsid w:val="00FB0EBF"/>
    <w:rsid w:val="00FB12E1"/>
    <w:rsid w:val="00FB1961"/>
    <w:rsid w:val="00FB2C7A"/>
    <w:rsid w:val="00FB34C2"/>
    <w:rsid w:val="00FB375A"/>
    <w:rsid w:val="00FB39D5"/>
    <w:rsid w:val="00FB4025"/>
    <w:rsid w:val="00FB422A"/>
    <w:rsid w:val="00FB4614"/>
    <w:rsid w:val="00FB46F5"/>
    <w:rsid w:val="00FB4745"/>
    <w:rsid w:val="00FB4B18"/>
    <w:rsid w:val="00FB4DAF"/>
    <w:rsid w:val="00FB53C1"/>
    <w:rsid w:val="00FB5C00"/>
    <w:rsid w:val="00FB6681"/>
    <w:rsid w:val="00FB672F"/>
    <w:rsid w:val="00FB68B8"/>
    <w:rsid w:val="00FB6D7B"/>
    <w:rsid w:val="00FB76E9"/>
    <w:rsid w:val="00FB7B55"/>
    <w:rsid w:val="00FB7FE9"/>
    <w:rsid w:val="00FC04A0"/>
    <w:rsid w:val="00FC0712"/>
    <w:rsid w:val="00FC07A6"/>
    <w:rsid w:val="00FC0A69"/>
    <w:rsid w:val="00FC0DF9"/>
    <w:rsid w:val="00FC10DB"/>
    <w:rsid w:val="00FC1407"/>
    <w:rsid w:val="00FC16AB"/>
    <w:rsid w:val="00FC17CF"/>
    <w:rsid w:val="00FC1977"/>
    <w:rsid w:val="00FC2445"/>
    <w:rsid w:val="00FC26BF"/>
    <w:rsid w:val="00FC26F8"/>
    <w:rsid w:val="00FC27AD"/>
    <w:rsid w:val="00FC3759"/>
    <w:rsid w:val="00FC3F88"/>
    <w:rsid w:val="00FC4143"/>
    <w:rsid w:val="00FC455E"/>
    <w:rsid w:val="00FC4727"/>
    <w:rsid w:val="00FC65DF"/>
    <w:rsid w:val="00FC67B2"/>
    <w:rsid w:val="00FC6B74"/>
    <w:rsid w:val="00FC6E15"/>
    <w:rsid w:val="00FC7378"/>
    <w:rsid w:val="00FC7533"/>
    <w:rsid w:val="00FC77D8"/>
    <w:rsid w:val="00FC7C2F"/>
    <w:rsid w:val="00FD13AD"/>
    <w:rsid w:val="00FD281F"/>
    <w:rsid w:val="00FD3335"/>
    <w:rsid w:val="00FD357D"/>
    <w:rsid w:val="00FD36BE"/>
    <w:rsid w:val="00FD3812"/>
    <w:rsid w:val="00FD40AF"/>
    <w:rsid w:val="00FD4D96"/>
    <w:rsid w:val="00FD564E"/>
    <w:rsid w:val="00FD5858"/>
    <w:rsid w:val="00FD6057"/>
    <w:rsid w:val="00FD63C7"/>
    <w:rsid w:val="00FD6849"/>
    <w:rsid w:val="00FD6A1E"/>
    <w:rsid w:val="00FD6D81"/>
    <w:rsid w:val="00FD6EE2"/>
    <w:rsid w:val="00FD702E"/>
    <w:rsid w:val="00FD7B2B"/>
    <w:rsid w:val="00FD7C30"/>
    <w:rsid w:val="00FE0E77"/>
    <w:rsid w:val="00FE0FD1"/>
    <w:rsid w:val="00FE1911"/>
    <w:rsid w:val="00FE2543"/>
    <w:rsid w:val="00FE2575"/>
    <w:rsid w:val="00FE2B0C"/>
    <w:rsid w:val="00FE300A"/>
    <w:rsid w:val="00FE34F0"/>
    <w:rsid w:val="00FE4505"/>
    <w:rsid w:val="00FE4A81"/>
    <w:rsid w:val="00FE5921"/>
    <w:rsid w:val="00FE66D4"/>
    <w:rsid w:val="00FE67CE"/>
    <w:rsid w:val="00FE6CC9"/>
    <w:rsid w:val="00FE7067"/>
    <w:rsid w:val="00FE73AB"/>
    <w:rsid w:val="00FE7792"/>
    <w:rsid w:val="00FF0725"/>
    <w:rsid w:val="00FF0794"/>
    <w:rsid w:val="00FF0F42"/>
    <w:rsid w:val="00FF15FB"/>
    <w:rsid w:val="00FF1AEF"/>
    <w:rsid w:val="00FF277D"/>
    <w:rsid w:val="00FF33D6"/>
    <w:rsid w:val="00FF5111"/>
    <w:rsid w:val="00FF5427"/>
    <w:rsid w:val="00FF5BD3"/>
    <w:rsid w:val="00FF63E1"/>
    <w:rsid w:val="00FF6816"/>
    <w:rsid w:val="00FF6A2F"/>
    <w:rsid w:val="00FF6BC5"/>
    <w:rsid w:val="00FF6E24"/>
    <w:rsid w:val="00FF7633"/>
    <w:rsid w:val="00FF772C"/>
    <w:rsid w:val="00FF788E"/>
    <w:rsid w:val="00FF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A94C"/>
  <w15:docId w15:val="{15D95A85-1231-4140-9D7A-DBE51CD9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B2B37"/>
    <w:pPr>
      <w:widowControl w:val="0"/>
      <w:autoSpaceDE w:val="0"/>
      <w:autoSpaceDN w:val="0"/>
      <w:adjustRightInd w:val="0"/>
      <w:spacing w:after="0" w:line="240" w:lineRule="auto"/>
    </w:pPr>
    <w:rPr>
      <w:rFonts w:ascii="Helvetica" w:eastAsia="Times New Roman" w:hAnsi="Helvetica" w:cs="Helvetica"/>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unhideWhenUsed/>
    <w:rsid w:val="006B2B37"/>
    <w:pPr>
      <w:spacing w:after="120" w:line="480" w:lineRule="auto"/>
    </w:pPr>
  </w:style>
  <w:style w:type="character" w:customStyle="1" w:styleId="Zkladntext2Char">
    <w:name w:val="Základní text 2 Char"/>
    <w:basedOn w:val="Standardnpsmoodstavce"/>
    <w:link w:val="Zkladntext2"/>
    <w:uiPriority w:val="99"/>
    <w:rsid w:val="006B2B37"/>
    <w:rPr>
      <w:rFonts w:ascii="Helvetica" w:eastAsia="Times New Roman" w:hAnsi="Helvetica" w:cs="Helvetica"/>
      <w:sz w:val="24"/>
      <w:szCs w:val="24"/>
      <w:lang w:val="en-US"/>
    </w:rPr>
  </w:style>
  <w:style w:type="paragraph" w:styleId="Nzev">
    <w:name w:val="Title"/>
    <w:basedOn w:val="Normln"/>
    <w:link w:val="NzevChar"/>
    <w:qFormat/>
    <w:rsid w:val="006B2B37"/>
    <w:pPr>
      <w:widowControl/>
      <w:jc w:val="center"/>
    </w:pPr>
    <w:rPr>
      <w:rFonts w:ascii="Times New Roman" w:hAnsi="Times New Roman" w:cs="Times New Roman"/>
      <w:b/>
      <w:bCs/>
      <w:color w:val="000000"/>
      <w:sz w:val="22"/>
      <w:szCs w:val="22"/>
      <w:lang w:val="cs-CZ"/>
    </w:rPr>
  </w:style>
  <w:style w:type="character" w:customStyle="1" w:styleId="NzevChar">
    <w:name w:val="Název Char"/>
    <w:basedOn w:val="Standardnpsmoodstavce"/>
    <w:link w:val="Nzev"/>
    <w:rsid w:val="006B2B37"/>
    <w:rPr>
      <w:rFonts w:ascii="Times New Roman" w:eastAsia="Times New Roman" w:hAnsi="Times New Roman" w:cs="Times New Roman"/>
      <w:b/>
      <w:bCs/>
      <w:color w:val="000000"/>
    </w:rPr>
  </w:style>
  <w:style w:type="paragraph" w:styleId="FormtovanvHTML">
    <w:name w:val="HTML Preformatted"/>
    <w:basedOn w:val="Normln"/>
    <w:link w:val="FormtovanvHTMLChar"/>
    <w:rsid w:val="0030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0"/>
      <w:szCs w:val="20"/>
      <w:lang w:val="cs-CZ" w:eastAsia="cs-CZ"/>
    </w:rPr>
  </w:style>
  <w:style w:type="character" w:customStyle="1" w:styleId="FormtovanvHTMLChar">
    <w:name w:val="Formátovaný v HTML Char"/>
    <w:basedOn w:val="Standardnpsmoodstavce"/>
    <w:link w:val="FormtovanvHTML"/>
    <w:rsid w:val="00302F30"/>
    <w:rPr>
      <w:rFonts w:ascii="Courier New" w:eastAsia="Times New Roman" w:hAnsi="Courier New" w:cs="Courier New"/>
      <w:color w:val="000000"/>
      <w:sz w:val="20"/>
      <w:szCs w:val="20"/>
      <w:lang w:eastAsia="cs-CZ"/>
    </w:rPr>
  </w:style>
  <w:style w:type="character" w:customStyle="1" w:styleId="platne1">
    <w:name w:val="platne1"/>
    <w:rsid w:val="00302F30"/>
    <w:rPr>
      <w:rFonts w:cs="Times New Roman"/>
    </w:rPr>
  </w:style>
  <w:style w:type="character" w:styleId="Siln">
    <w:name w:val="Strong"/>
    <w:basedOn w:val="Standardnpsmoodstavce"/>
    <w:uiPriority w:val="22"/>
    <w:qFormat/>
    <w:rsid w:val="00302F30"/>
    <w:rPr>
      <w:b/>
      <w:bCs/>
    </w:rPr>
  </w:style>
  <w:style w:type="character" w:customStyle="1" w:styleId="nowrap">
    <w:name w:val="nowrap"/>
    <w:basedOn w:val="Standardnpsmoodstavce"/>
    <w:rsid w:val="00302F30"/>
  </w:style>
  <w:style w:type="character" w:customStyle="1" w:styleId="preformatted">
    <w:name w:val="preformatted"/>
    <w:basedOn w:val="Standardnpsmoodstavce"/>
    <w:rsid w:val="00302F30"/>
  </w:style>
  <w:style w:type="paragraph" w:styleId="Zhlav">
    <w:name w:val="header"/>
    <w:basedOn w:val="Normln"/>
    <w:link w:val="ZhlavChar"/>
    <w:uiPriority w:val="99"/>
    <w:unhideWhenUsed/>
    <w:rsid w:val="003B5742"/>
    <w:pPr>
      <w:tabs>
        <w:tab w:val="center" w:pos="4536"/>
        <w:tab w:val="right" w:pos="9072"/>
      </w:tabs>
    </w:pPr>
  </w:style>
  <w:style w:type="character" w:customStyle="1" w:styleId="ZhlavChar">
    <w:name w:val="Záhlaví Char"/>
    <w:basedOn w:val="Standardnpsmoodstavce"/>
    <w:link w:val="Zhlav"/>
    <w:uiPriority w:val="99"/>
    <w:rsid w:val="003B5742"/>
    <w:rPr>
      <w:rFonts w:ascii="Helvetica" w:eastAsia="Times New Roman" w:hAnsi="Helvetica" w:cs="Helvetica"/>
      <w:sz w:val="24"/>
      <w:szCs w:val="24"/>
      <w:lang w:val="en-US"/>
    </w:rPr>
  </w:style>
  <w:style w:type="paragraph" w:styleId="Zpat">
    <w:name w:val="footer"/>
    <w:basedOn w:val="Normln"/>
    <w:link w:val="ZpatChar"/>
    <w:uiPriority w:val="99"/>
    <w:unhideWhenUsed/>
    <w:rsid w:val="003B5742"/>
    <w:pPr>
      <w:tabs>
        <w:tab w:val="center" w:pos="4536"/>
        <w:tab w:val="right" w:pos="9072"/>
      </w:tabs>
    </w:pPr>
  </w:style>
  <w:style w:type="character" w:customStyle="1" w:styleId="ZpatChar">
    <w:name w:val="Zápatí Char"/>
    <w:basedOn w:val="Standardnpsmoodstavce"/>
    <w:link w:val="Zpat"/>
    <w:uiPriority w:val="99"/>
    <w:rsid w:val="003B5742"/>
    <w:rPr>
      <w:rFonts w:ascii="Helvetica" w:eastAsia="Times New Roman" w:hAnsi="Helvetica" w:cs="Helvetica"/>
      <w:sz w:val="24"/>
      <w:szCs w:val="24"/>
      <w:lang w:val="en-US"/>
    </w:rPr>
  </w:style>
  <w:style w:type="character" w:customStyle="1" w:styleId="Bodytext3">
    <w:name w:val="Body text (3)"/>
    <w:basedOn w:val="Standardnpsmoodstavce"/>
    <w:link w:val="Bodytext31"/>
    <w:uiPriority w:val="99"/>
    <w:rsid w:val="00D2782C"/>
    <w:rPr>
      <w:rFonts w:ascii="Times New Roman" w:hAnsi="Times New Roman" w:cs="Times New Roman"/>
      <w:shd w:val="clear" w:color="auto" w:fill="FFFFFF"/>
    </w:rPr>
  </w:style>
  <w:style w:type="character" w:customStyle="1" w:styleId="Zkladntext1">
    <w:name w:val="Základní text1"/>
    <w:basedOn w:val="Standardnpsmoodstavce"/>
    <w:link w:val="Bodytext1"/>
    <w:uiPriority w:val="99"/>
    <w:rsid w:val="00D2782C"/>
    <w:rPr>
      <w:rFonts w:ascii="Times New Roman" w:hAnsi="Times New Roman" w:cs="Times New Roman"/>
      <w:shd w:val="clear" w:color="auto" w:fill="FFFFFF"/>
    </w:rPr>
  </w:style>
  <w:style w:type="character" w:customStyle="1" w:styleId="Bodytext5">
    <w:name w:val="Body text (5)"/>
    <w:basedOn w:val="Standardnpsmoodstavce"/>
    <w:link w:val="Bodytext51"/>
    <w:uiPriority w:val="99"/>
    <w:rsid w:val="00D2782C"/>
    <w:rPr>
      <w:rFonts w:ascii="Times New Roman" w:hAnsi="Times New Roman" w:cs="Times New Roman"/>
      <w:shd w:val="clear" w:color="auto" w:fill="FFFFFF"/>
    </w:rPr>
  </w:style>
  <w:style w:type="character" w:customStyle="1" w:styleId="Bodytext5Bold">
    <w:name w:val="Body text (5) + Bold"/>
    <w:basedOn w:val="Bodytext5"/>
    <w:uiPriority w:val="99"/>
    <w:rsid w:val="00D2782C"/>
    <w:rPr>
      <w:rFonts w:ascii="Times New Roman" w:hAnsi="Times New Roman" w:cs="Times New Roman"/>
      <w:b/>
      <w:bCs/>
      <w:shd w:val="clear" w:color="auto" w:fill="FFFFFF"/>
    </w:rPr>
  </w:style>
  <w:style w:type="character" w:customStyle="1" w:styleId="Headerorfooter">
    <w:name w:val="Header or footer"/>
    <w:basedOn w:val="Standardnpsmoodstavce"/>
    <w:link w:val="Headerorfooter1"/>
    <w:uiPriority w:val="99"/>
    <w:rsid w:val="00D2782C"/>
    <w:rPr>
      <w:rFonts w:ascii="Times New Roman" w:hAnsi="Times New Roman" w:cs="Times New Roman"/>
      <w:sz w:val="20"/>
      <w:szCs w:val="20"/>
      <w:shd w:val="clear" w:color="auto" w:fill="FFFFFF"/>
    </w:rPr>
  </w:style>
  <w:style w:type="character" w:customStyle="1" w:styleId="Headerorfooter9pt">
    <w:name w:val="Header or footer + 9 pt"/>
    <w:basedOn w:val="Headerorfooter"/>
    <w:uiPriority w:val="99"/>
    <w:rsid w:val="00D2782C"/>
    <w:rPr>
      <w:rFonts w:ascii="Times New Roman" w:hAnsi="Times New Roman" w:cs="Times New Roman"/>
      <w:sz w:val="18"/>
      <w:szCs w:val="18"/>
      <w:shd w:val="clear" w:color="auto" w:fill="FFFFFF"/>
    </w:rPr>
  </w:style>
  <w:style w:type="character" w:customStyle="1" w:styleId="BodytextBold">
    <w:name w:val="Body text + Bold"/>
    <w:basedOn w:val="Zkladntext1"/>
    <w:uiPriority w:val="99"/>
    <w:rsid w:val="00D2782C"/>
    <w:rPr>
      <w:rFonts w:ascii="Times New Roman" w:hAnsi="Times New Roman" w:cs="Times New Roman"/>
      <w:b/>
      <w:bCs/>
      <w:shd w:val="clear" w:color="auto" w:fill="FFFFFF"/>
    </w:rPr>
  </w:style>
  <w:style w:type="character" w:customStyle="1" w:styleId="Bodytext6">
    <w:name w:val="Body text (6)"/>
    <w:basedOn w:val="Standardnpsmoodstavce"/>
    <w:link w:val="Bodytext61"/>
    <w:uiPriority w:val="99"/>
    <w:rsid w:val="00D2782C"/>
    <w:rPr>
      <w:rFonts w:ascii="Times New Roman" w:hAnsi="Times New Roman" w:cs="Times New Roman"/>
      <w:shd w:val="clear" w:color="auto" w:fill="FFFFFF"/>
    </w:rPr>
  </w:style>
  <w:style w:type="character" w:customStyle="1" w:styleId="Bodytext7">
    <w:name w:val="Body text (7)"/>
    <w:basedOn w:val="Standardnpsmoodstavce"/>
    <w:link w:val="Bodytext71"/>
    <w:uiPriority w:val="99"/>
    <w:rsid w:val="00D2782C"/>
    <w:rPr>
      <w:rFonts w:ascii="Times New Roman" w:hAnsi="Times New Roman" w:cs="Times New Roman"/>
      <w:b/>
      <w:bCs/>
      <w:shd w:val="clear" w:color="auto" w:fill="FFFFFF"/>
    </w:rPr>
  </w:style>
  <w:style w:type="character" w:customStyle="1" w:styleId="Heading1">
    <w:name w:val="Heading #1"/>
    <w:basedOn w:val="Standardnpsmoodstavce"/>
    <w:link w:val="Heading11"/>
    <w:uiPriority w:val="99"/>
    <w:rsid w:val="00D2782C"/>
    <w:rPr>
      <w:rFonts w:ascii="Times New Roman" w:hAnsi="Times New Roman" w:cs="Times New Roman"/>
      <w:b/>
      <w:bCs/>
      <w:shd w:val="clear" w:color="auto" w:fill="FFFFFF"/>
    </w:rPr>
  </w:style>
  <w:style w:type="character" w:customStyle="1" w:styleId="Heading12">
    <w:name w:val="Heading #1 (2)"/>
    <w:basedOn w:val="Standardnpsmoodstavce"/>
    <w:link w:val="Heading121"/>
    <w:uiPriority w:val="99"/>
    <w:rsid w:val="00D2782C"/>
    <w:rPr>
      <w:rFonts w:ascii="Times New Roman" w:hAnsi="Times New Roman" w:cs="Times New Roman"/>
      <w:b/>
      <w:bCs/>
      <w:shd w:val="clear" w:color="auto" w:fill="FFFFFF"/>
    </w:rPr>
  </w:style>
  <w:style w:type="character" w:customStyle="1" w:styleId="Bodytext8">
    <w:name w:val="Body text (8)"/>
    <w:basedOn w:val="Standardnpsmoodstavce"/>
    <w:link w:val="Bodytext81"/>
    <w:uiPriority w:val="99"/>
    <w:rsid w:val="00D2782C"/>
    <w:rPr>
      <w:rFonts w:ascii="Times New Roman" w:hAnsi="Times New Roman" w:cs="Times New Roman"/>
      <w:shd w:val="clear" w:color="auto" w:fill="FFFFFF"/>
    </w:rPr>
  </w:style>
  <w:style w:type="character" w:customStyle="1" w:styleId="Bodytext814pt">
    <w:name w:val="Body text (8) + 14 pt"/>
    <w:aliases w:val="Scaling 30%"/>
    <w:basedOn w:val="Bodytext8"/>
    <w:uiPriority w:val="99"/>
    <w:rsid w:val="00D2782C"/>
    <w:rPr>
      <w:rFonts w:ascii="Times New Roman" w:hAnsi="Times New Roman" w:cs="Times New Roman"/>
      <w:w w:val="30"/>
      <w:sz w:val="28"/>
      <w:szCs w:val="28"/>
      <w:shd w:val="clear" w:color="auto" w:fill="FFFFFF"/>
    </w:rPr>
  </w:style>
  <w:style w:type="character" w:customStyle="1" w:styleId="Bodytext82">
    <w:name w:val="Body text (8)2"/>
    <w:basedOn w:val="Bodytext8"/>
    <w:uiPriority w:val="99"/>
    <w:rsid w:val="00D2782C"/>
    <w:rPr>
      <w:rFonts w:ascii="Times New Roman" w:hAnsi="Times New Roman" w:cs="Times New Roman"/>
      <w:u w:val="single"/>
      <w:shd w:val="clear" w:color="auto" w:fill="FFFFFF"/>
      <w:lang w:val="en-US" w:eastAsia="en-US"/>
    </w:rPr>
  </w:style>
  <w:style w:type="character" w:customStyle="1" w:styleId="Bodytext32">
    <w:name w:val="Body text (3)2"/>
    <w:basedOn w:val="Bodytext3"/>
    <w:uiPriority w:val="99"/>
    <w:rsid w:val="00D2782C"/>
    <w:rPr>
      <w:rFonts w:ascii="Times New Roman" w:hAnsi="Times New Roman" w:cs="Times New Roman"/>
      <w:u w:val="single"/>
      <w:shd w:val="clear" w:color="auto" w:fill="FFFFFF"/>
      <w:lang w:val="en-US" w:eastAsia="en-US"/>
    </w:rPr>
  </w:style>
  <w:style w:type="character" w:customStyle="1" w:styleId="Tablecaption">
    <w:name w:val="Table caption"/>
    <w:basedOn w:val="Standardnpsmoodstavce"/>
    <w:link w:val="Tablecaption1"/>
    <w:uiPriority w:val="99"/>
    <w:rsid w:val="00D2782C"/>
    <w:rPr>
      <w:rFonts w:ascii="Times New Roman" w:hAnsi="Times New Roman" w:cs="Times New Roman"/>
      <w:shd w:val="clear" w:color="auto" w:fill="FFFFFF"/>
    </w:rPr>
  </w:style>
  <w:style w:type="character" w:customStyle="1" w:styleId="Tablecaption2">
    <w:name w:val="Table caption (2)"/>
    <w:basedOn w:val="Standardnpsmoodstavce"/>
    <w:link w:val="Tablecaption21"/>
    <w:uiPriority w:val="99"/>
    <w:rsid w:val="00D2782C"/>
    <w:rPr>
      <w:rFonts w:ascii="Times New Roman" w:hAnsi="Times New Roman" w:cs="Times New Roman"/>
      <w:shd w:val="clear" w:color="auto" w:fill="FFFFFF"/>
    </w:rPr>
  </w:style>
  <w:style w:type="character" w:customStyle="1" w:styleId="Bodytext10">
    <w:name w:val="Body text (10)"/>
    <w:basedOn w:val="Standardnpsmoodstavce"/>
    <w:link w:val="Bodytext101"/>
    <w:uiPriority w:val="99"/>
    <w:rsid w:val="00D2782C"/>
    <w:rPr>
      <w:rFonts w:ascii="Times New Roman" w:hAnsi="Times New Roman" w:cs="Times New Roman"/>
      <w:sz w:val="18"/>
      <w:szCs w:val="18"/>
      <w:shd w:val="clear" w:color="auto" w:fill="FFFFFF"/>
    </w:rPr>
  </w:style>
  <w:style w:type="character" w:customStyle="1" w:styleId="Bodytext11">
    <w:name w:val="Body text (11)"/>
    <w:basedOn w:val="Standardnpsmoodstavce"/>
    <w:link w:val="Bodytext111"/>
    <w:uiPriority w:val="99"/>
    <w:rsid w:val="00D2782C"/>
    <w:rPr>
      <w:rFonts w:ascii="Times New Roman" w:hAnsi="Times New Roman" w:cs="Times New Roman"/>
      <w:b/>
      <w:bCs/>
      <w:shd w:val="clear" w:color="auto" w:fill="FFFFFF"/>
    </w:rPr>
  </w:style>
  <w:style w:type="character" w:customStyle="1" w:styleId="Bodytext12">
    <w:name w:val="Body text (12)"/>
    <w:basedOn w:val="Standardnpsmoodstavce"/>
    <w:link w:val="Bodytext121"/>
    <w:uiPriority w:val="99"/>
    <w:rsid w:val="00D2782C"/>
    <w:rPr>
      <w:rFonts w:ascii="Times New Roman" w:hAnsi="Times New Roman" w:cs="Times New Roman"/>
      <w:b/>
      <w:bCs/>
      <w:shd w:val="clear" w:color="auto" w:fill="FFFFFF"/>
    </w:rPr>
  </w:style>
  <w:style w:type="paragraph" w:customStyle="1" w:styleId="Bodytext31">
    <w:name w:val="Body text (3)1"/>
    <w:basedOn w:val="Normln"/>
    <w:link w:val="Bodytext3"/>
    <w:uiPriority w:val="99"/>
    <w:rsid w:val="00D2782C"/>
    <w:pPr>
      <w:widowControl/>
      <w:shd w:val="clear" w:color="auto" w:fill="FFFFFF"/>
      <w:autoSpaceDE/>
      <w:autoSpaceDN/>
      <w:adjustRightInd/>
      <w:spacing w:before="720" w:line="466" w:lineRule="exact"/>
    </w:pPr>
    <w:rPr>
      <w:rFonts w:ascii="Times New Roman" w:eastAsiaTheme="minorHAnsi" w:hAnsi="Times New Roman" w:cs="Times New Roman"/>
      <w:sz w:val="22"/>
      <w:szCs w:val="22"/>
      <w:lang w:val="cs-CZ"/>
    </w:rPr>
  </w:style>
  <w:style w:type="paragraph" w:customStyle="1" w:styleId="Bodytext1">
    <w:name w:val="Body text1"/>
    <w:basedOn w:val="Normln"/>
    <w:link w:val="Zkladntext1"/>
    <w:uiPriority w:val="99"/>
    <w:rsid w:val="00D2782C"/>
    <w:pPr>
      <w:widowControl/>
      <w:shd w:val="clear" w:color="auto" w:fill="FFFFFF"/>
      <w:autoSpaceDE/>
      <w:autoSpaceDN/>
      <w:adjustRightInd/>
      <w:spacing w:before="360" w:line="278" w:lineRule="exact"/>
      <w:ind w:hanging="560"/>
      <w:jc w:val="both"/>
    </w:pPr>
    <w:rPr>
      <w:rFonts w:ascii="Times New Roman" w:eastAsiaTheme="minorHAnsi" w:hAnsi="Times New Roman" w:cs="Times New Roman"/>
      <w:sz w:val="22"/>
      <w:szCs w:val="22"/>
      <w:lang w:val="cs-CZ"/>
    </w:rPr>
  </w:style>
  <w:style w:type="paragraph" w:customStyle="1" w:styleId="Headerorfooter1">
    <w:name w:val="Header or footer1"/>
    <w:basedOn w:val="Normln"/>
    <w:link w:val="Headerorfooter"/>
    <w:uiPriority w:val="99"/>
    <w:rsid w:val="00D2782C"/>
    <w:pPr>
      <w:widowControl/>
      <w:shd w:val="clear" w:color="auto" w:fill="FFFFFF"/>
      <w:autoSpaceDE/>
      <w:autoSpaceDN/>
      <w:adjustRightInd/>
    </w:pPr>
    <w:rPr>
      <w:rFonts w:ascii="Times New Roman" w:eastAsiaTheme="minorHAnsi" w:hAnsi="Times New Roman" w:cs="Times New Roman"/>
      <w:sz w:val="20"/>
      <w:szCs w:val="20"/>
      <w:lang w:val="cs-CZ"/>
    </w:rPr>
  </w:style>
  <w:style w:type="paragraph" w:customStyle="1" w:styleId="Bodytext61">
    <w:name w:val="Body text (6)1"/>
    <w:basedOn w:val="Normln"/>
    <w:link w:val="Bodytext6"/>
    <w:uiPriority w:val="99"/>
    <w:rsid w:val="00D2782C"/>
    <w:pPr>
      <w:widowControl/>
      <w:shd w:val="clear" w:color="auto" w:fill="FFFFFF"/>
      <w:autoSpaceDE/>
      <w:autoSpaceDN/>
      <w:adjustRightInd/>
      <w:spacing w:before="360" w:after="240" w:line="240" w:lineRule="atLeast"/>
      <w:ind w:hanging="660"/>
    </w:pPr>
    <w:rPr>
      <w:rFonts w:ascii="Times New Roman" w:eastAsiaTheme="minorHAnsi" w:hAnsi="Times New Roman" w:cs="Times New Roman"/>
      <w:sz w:val="22"/>
      <w:szCs w:val="22"/>
      <w:lang w:val="cs-CZ"/>
    </w:rPr>
  </w:style>
  <w:style w:type="paragraph" w:customStyle="1" w:styleId="Bodytext71">
    <w:name w:val="Body text (7)1"/>
    <w:basedOn w:val="Normln"/>
    <w:link w:val="Bodytext7"/>
    <w:uiPriority w:val="99"/>
    <w:rsid w:val="00D2782C"/>
    <w:pPr>
      <w:widowControl/>
      <w:shd w:val="clear" w:color="auto" w:fill="FFFFFF"/>
      <w:autoSpaceDE/>
      <w:autoSpaceDN/>
      <w:adjustRightInd/>
      <w:spacing w:before="240" w:after="240" w:line="240" w:lineRule="atLeast"/>
      <w:ind w:hanging="660"/>
    </w:pPr>
    <w:rPr>
      <w:rFonts w:ascii="Times New Roman" w:eastAsiaTheme="minorHAnsi" w:hAnsi="Times New Roman" w:cs="Times New Roman"/>
      <w:b/>
      <w:bCs/>
      <w:sz w:val="22"/>
      <w:szCs w:val="22"/>
      <w:lang w:val="cs-CZ"/>
    </w:rPr>
  </w:style>
  <w:style w:type="paragraph" w:customStyle="1" w:styleId="Heading11">
    <w:name w:val="Heading #11"/>
    <w:basedOn w:val="Normln"/>
    <w:link w:val="Heading1"/>
    <w:uiPriority w:val="99"/>
    <w:rsid w:val="00D2782C"/>
    <w:pPr>
      <w:widowControl/>
      <w:shd w:val="clear" w:color="auto" w:fill="FFFFFF"/>
      <w:autoSpaceDE/>
      <w:autoSpaceDN/>
      <w:adjustRightInd/>
      <w:spacing w:before="180" w:after="300" w:line="240" w:lineRule="atLeast"/>
      <w:ind w:hanging="660"/>
      <w:outlineLvl w:val="0"/>
    </w:pPr>
    <w:rPr>
      <w:rFonts w:ascii="Times New Roman" w:eastAsiaTheme="minorHAnsi" w:hAnsi="Times New Roman" w:cs="Times New Roman"/>
      <w:b/>
      <w:bCs/>
      <w:sz w:val="22"/>
      <w:szCs w:val="22"/>
      <w:lang w:val="cs-CZ"/>
    </w:rPr>
  </w:style>
  <w:style w:type="paragraph" w:customStyle="1" w:styleId="Heading121">
    <w:name w:val="Heading #1 (2)1"/>
    <w:basedOn w:val="Normln"/>
    <w:link w:val="Heading12"/>
    <w:uiPriority w:val="99"/>
    <w:rsid w:val="00D2782C"/>
    <w:pPr>
      <w:widowControl/>
      <w:shd w:val="clear" w:color="auto" w:fill="FFFFFF"/>
      <w:autoSpaceDE/>
      <w:autoSpaceDN/>
      <w:adjustRightInd/>
      <w:spacing w:before="300" w:after="180" w:line="240" w:lineRule="atLeast"/>
      <w:outlineLvl w:val="0"/>
    </w:pPr>
    <w:rPr>
      <w:rFonts w:ascii="Times New Roman" w:eastAsiaTheme="minorHAnsi" w:hAnsi="Times New Roman" w:cs="Times New Roman"/>
      <w:b/>
      <w:bCs/>
      <w:sz w:val="22"/>
      <w:szCs w:val="22"/>
      <w:lang w:val="cs-CZ"/>
    </w:rPr>
  </w:style>
  <w:style w:type="paragraph" w:customStyle="1" w:styleId="Bodytext81">
    <w:name w:val="Body text (8)1"/>
    <w:basedOn w:val="Normln"/>
    <w:link w:val="Bodytext8"/>
    <w:uiPriority w:val="99"/>
    <w:rsid w:val="00D2782C"/>
    <w:pPr>
      <w:widowControl/>
      <w:shd w:val="clear" w:color="auto" w:fill="FFFFFF"/>
      <w:autoSpaceDE/>
      <w:autoSpaceDN/>
      <w:adjustRightInd/>
      <w:spacing w:before="60" w:line="254" w:lineRule="exact"/>
      <w:jc w:val="right"/>
    </w:pPr>
    <w:rPr>
      <w:rFonts w:ascii="Times New Roman" w:eastAsiaTheme="minorHAnsi" w:hAnsi="Times New Roman" w:cs="Times New Roman"/>
      <w:sz w:val="22"/>
      <w:szCs w:val="22"/>
      <w:lang w:val="cs-CZ"/>
    </w:rPr>
  </w:style>
  <w:style w:type="paragraph" w:customStyle="1" w:styleId="Tablecaption1">
    <w:name w:val="Table caption1"/>
    <w:basedOn w:val="Normln"/>
    <w:link w:val="Tablecaption"/>
    <w:uiPriority w:val="99"/>
    <w:rsid w:val="00D2782C"/>
    <w:pPr>
      <w:widowControl/>
      <w:shd w:val="clear" w:color="auto" w:fill="FFFFFF"/>
      <w:autoSpaceDE/>
      <w:autoSpaceDN/>
      <w:adjustRightInd/>
      <w:spacing w:line="283" w:lineRule="exact"/>
      <w:jc w:val="both"/>
    </w:pPr>
    <w:rPr>
      <w:rFonts w:ascii="Times New Roman" w:eastAsiaTheme="minorHAnsi" w:hAnsi="Times New Roman" w:cs="Times New Roman"/>
      <w:sz w:val="22"/>
      <w:szCs w:val="22"/>
      <w:lang w:val="cs-CZ"/>
    </w:rPr>
  </w:style>
  <w:style w:type="paragraph" w:customStyle="1" w:styleId="Tablecaption21">
    <w:name w:val="Table caption (2)1"/>
    <w:basedOn w:val="Normln"/>
    <w:link w:val="Tablecaption2"/>
    <w:uiPriority w:val="99"/>
    <w:rsid w:val="00D2782C"/>
    <w:pPr>
      <w:widowControl/>
      <w:shd w:val="clear" w:color="auto" w:fill="FFFFFF"/>
      <w:autoSpaceDE/>
      <w:autoSpaceDN/>
      <w:adjustRightInd/>
      <w:spacing w:line="240" w:lineRule="atLeast"/>
    </w:pPr>
    <w:rPr>
      <w:rFonts w:ascii="Times New Roman" w:eastAsiaTheme="minorHAnsi" w:hAnsi="Times New Roman" w:cs="Times New Roman"/>
      <w:sz w:val="22"/>
      <w:szCs w:val="22"/>
      <w:lang w:val="cs-CZ"/>
    </w:rPr>
  </w:style>
  <w:style w:type="paragraph" w:customStyle="1" w:styleId="Bodytext101">
    <w:name w:val="Body text (10)1"/>
    <w:basedOn w:val="Normln"/>
    <w:link w:val="Bodytext10"/>
    <w:uiPriority w:val="99"/>
    <w:rsid w:val="00D2782C"/>
    <w:pPr>
      <w:widowControl/>
      <w:shd w:val="clear" w:color="auto" w:fill="FFFFFF"/>
      <w:autoSpaceDE/>
      <w:autoSpaceDN/>
      <w:adjustRightInd/>
      <w:spacing w:before="1860" w:line="245" w:lineRule="exact"/>
      <w:jc w:val="both"/>
    </w:pPr>
    <w:rPr>
      <w:rFonts w:ascii="Times New Roman" w:eastAsiaTheme="minorHAnsi" w:hAnsi="Times New Roman" w:cs="Times New Roman"/>
      <w:sz w:val="18"/>
      <w:szCs w:val="18"/>
      <w:lang w:val="cs-CZ"/>
    </w:rPr>
  </w:style>
  <w:style w:type="paragraph" w:customStyle="1" w:styleId="Bodytext51">
    <w:name w:val="Body text (5)1"/>
    <w:basedOn w:val="Normln"/>
    <w:link w:val="Bodytext5"/>
    <w:uiPriority w:val="99"/>
    <w:rsid w:val="00D2782C"/>
    <w:pPr>
      <w:widowControl/>
      <w:shd w:val="clear" w:color="auto" w:fill="FFFFFF"/>
      <w:autoSpaceDE/>
      <w:autoSpaceDN/>
      <w:adjustRightInd/>
      <w:spacing w:after="60" w:line="283" w:lineRule="exact"/>
      <w:jc w:val="both"/>
    </w:pPr>
    <w:rPr>
      <w:rFonts w:ascii="Times New Roman" w:eastAsiaTheme="minorHAnsi" w:hAnsi="Times New Roman" w:cs="Times New Roman"/>
      <w:sz w:val="22"/>
      <w:szCs w:val="22"/>
      <w:lang w:val="cs-CZ"/>
    </w:rPr>
  </w:style>
  <w:style w:type="paragraph" w:customStyle="1" w:styleId="Bodytext111">
    <w:name w:val="Body text (11)1"/>
    <w:basedOn w:val="Normln"/>
    <w:link w:val="Bodytext11"/>
    <w:uiPriority w:val="99"/>
    <w:rsid w:val="00D2782C"/>
    <w:pPr>
      <w:widowControl/>
      <w:shd w:val="clear" w:color="auto" w:fill="FFFFFF"/>
      <w:autoSpaceDE/>
      <w:autoSpaceDN/>
      <w:adjustRightInd/>
      <w:spacing w:before="600" w:after="1140" w:line="293" w:lineRule="exact"/>
      <w:jc w:val="both"/>
    </w:pPr>
    <w:rPr>
      <w:rFonts w:ascii="Times New Roman" w:eastAsiaTheme="minorHAnsi" w:hAnsi="Times New Roman" w:cs="Times New Roman"/>
      <w:b/>
      <w:bCs/>
      <w:sz w:val="22"/>
      <w:szCs w:val="22"/>
      <w:lang w:val="cs-CZ"/>
    </w:rPr>
  </w:style>
  <w:style w:type="paragraph" w:customStyle="1" w:styleId="Bodytext121">
    <w:name w:val="Body text (12)1"/>
    <w:basedOn w:val="Normln"/>
    <w:link w:val="Bodytext12"/>
    <w:uiPriority w:val="99"/>
    <w:rsid w:val="00D2782C"/>
    <w:pPr>
      <w:widowControl/>
      <w:shd w:val="clear" w:color="auto" w:fill="FFFFFF"/>
      <w:autoSpaceDE/>
      <w:autoSpaceDN/>
      <w:adjustRightInd/>
      <w:spacing w:before="660" w:after="1560" w:line="240" w:lineRule="atLeast"/>
    </w:pPr>
    <w:rPr>
      <w:rFonts w:ascii="Times New Roman" w:eastAsiaTheme="minorHAnsi" w:hAnsi="Times New Roman" w:cs="Times New Roman"/>
      <w:b/>
      <w:bCs/>
      <w:sz w:val="22"/>
      <w:szCs w:val="22"/>
      <w:lang w:val="cs-CZ"/>
    </w:rPr>
  </w:style>
  <w:style w:type="paragraph" w:styleId="Odstavecseseznamem">
    <w:name w:val="List Paragraph"/>
    <w:basedOn w:val="Normln"/>
    <w:uiPriority w:val="34"/>
    <w:qFormat/>
    <w:rsid w:val="000A70B1"/>
    <w:pPr>
      <w:widowControl/>
      <w:autoSpaceDE/>
      <w:autoSpaceDN/>
      <w:adjustRightInd/>
      <w:ind w:left="720"/>
      <w:contextualSpacing/>
    </w:pPr>
    <w:rPr>
      <w:rFonts w:ascii="Times New Roman" w:hAnsi="Times New Roman" w:cs="Times New Roman"/>
      <w:lang w:val="cs-CZ" w:eastAsia="cs-CZ"/>
    </w:rPr>
  </w:style>
  <w:style w:type="paragraph" w:styleId="Textbubliny">
    <w:name w:val="Balloon Text"/>
    <w:basedOn w:val="Normln"/>
    <w:link w:val="TextbublinyChar"/>
    <w:uiPriority w:val="99"/>
    <w:semiHidden/>
    <w:unhideWhenUsed/>
    <w:rsid w:val="009502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020E"/>
    <w:rPr>
      <w:rFonts w:ascii="Segoe UI" w:eastAsia="Times New Roman" w:hAnsi="Segoe UI" w:cs="Segoe UI"/>
      <w:sz w:val="18"/>
      <w:szCs w:val="18"/>
      <w:lang w:val="en-US"/>
    </w:rPr>
  </w:style>
  <w:style w:type="paragraph" w:styleId="Bezmezer">
    <w:name w:val="No Spacing"/>
    <w:uiPriority w:val="1"/>
    <w:qFormat/>
    <w:rsid w:val="00571554"/>
    <w:pPr>
      <w:widowControl w:val="0"/>
      <w:autoSpaceDE w:val="0"/>
      <w:autoSpaceDN w:val="0"/>
      <w:adjustRightInd w:val="0"/>
      <w:spacing w:after="0" w:line="240" w:lineRule="auto"/>
    </w:pPr>
    <w:rPr>
      <w:rFonts w:ascii="Helvetica" w:eastAsia="Times New Roman" w:hAnsi="Helvetica" w:cs="Helvetica"/>
      <w:sz w:val="24"/>
      <w:szCs w:val="24"/>
      <w:lang w:val="en-US"/>
    </w:rPr>
  </w:style>
  <w:style w:type="character" w:styleId="Odkaznakoment">
    <w:name w:val="annotation reference"/>
    <w:basedOn w:val="Standardnpsmoodstavce"/>
    <w:uiPriority w:val="99"/>
    <w:semiHidden/>
    <w:unhideWhenUsed/>
    <w:rsid w:val="005420DC"/>
    <w:rPr>
      <w:sz w:val="16"/>
      <w:szCs w:val="16"/>
    </w:rPr>
  </w:style>
  <w:style w:type="paragraph" w:styleId="Textkomente">
    <w:name w:val="annotation text"/>
    <w:basedOn w:val="Normln"/>
    <w:link w:val="TextkomenteChar"/>
    <w:uiPriority w:val="99"/>
    <w:semiHidden/>
    <w:unhideWhenUsed/>
    <w:rsid w:val="005420DC"/>
    <w:rPr>
      <w:sz w:val="20"/>
      <w:szCs w:val="20"/>
    </w:rPr>
  </w:style>
  <w:style w:type="character" w:customStyle="1" w:styleId="TextkomenteChar">
    <w:name w:val="Text komentáře Char"/>
    <w:basedOn w:val="Standardnpsmoodstavce"/>
    <w:link w:val="Textkomente"/>
    <w:uiPriority w:val="99"/>
    <w:semiHidden/>
    <w:rsid w:val="005420DC"/>
    <w:rPr>
      <w:rFonts w:ascii="Helvetica" w:eastAsia="Times New Roman" w:hAnsi="Helvetica" w:cs="Helvetica"/>
      <w:sz w:val="20"/>
      <w:szCs w:val="20"/>
      <w:lang w:val="en-US"/>
    </w:rPr>
  </w:style>
  <w:style w:type="paragraph" w:styleId="Pedmtkomente">
    <w:name w:val="annotation subject"/>
    <w:basedOn w:val="Textkomente"/>
    <w:next w:val="Textkomente"/>
    <w:link w:val="PedmtkomenteChar"/>
    <w:uiPriority w:val="99"/>
    <w:semiHidden/>
    <w:unhideWhenUsed/>
    <w:rsid w:val="005420DC"/>
    <w:rPr>
      <w:b/>
      <w:bCs/>
    </w:rPr>
  </w:style>
  <w:style w:type="character" w:customStyle="1" w:styleId="PedmtkomenteChar">
    <w:name w:val="Předmět komentáře Char"/>
    <w:basedOn w:val="TextkomenteChar"/>
    <w:link w:val="Pedmtkomente"/>
    <w:uiPriority w:val="99"/>
    <w:semiHidden/>
    <w:rsid w:val="005420DC"/>
    <w:rPr>
      <w:rFonts w:ascii="Helvetica" w:eastAsia="Times New Roman" w:hAnsi="Helvetica" w:cs="Helvetic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15225-2B65-4975-9EE2-B2225296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3607</Words>
  <Characters>21283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Maier</dc:creator>
  <cp:lastModifiedBy>Polacek</cp:lastModifiedBy>
  <cp:revision>31</cp:revision>
  <cp:lastPrinted>2016-06-07T11:05:00Z</cp:lastPrinted>
  <dcterms:created xsi:type="dcterms:W3CDTF">2016-06-07T13:01:00Z</dcterms:created>
  <dcterms:modified xsi:type="dcterms:W3CDTF">2019-09-27T09:53:00Z</dcterms:modified>
</cp:coreProperties>
</file>