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209E" w14:textId="3BA4ED9A" w:rsidR="006849E2" w:rsidRPr="00030249" w:rsidRDefault="00030249">
      <w:pPr>
        <w:rPr>
          <w:b/>
          <w:bCs/>
          <w:sz w:val="24"/>
          <w:szCs w:val="24"/>
        </w:rPr>
      </w:pPr>
      <w:r w:rsidRPr="00030249">
        <w:rPr>
          <w:b/>
          <w:bCs/>
          <w:sz w:val="24"/>
          <w:szCs w:val="24"/>
        </w:rPr>
        <w:t>Insolvenční správce dlužníka PRAGUE HOLIDAY s.r.o.</w:t>
      </w:r>
    </w:p>
    <w:p w14:paraId="413BFBB2" w14:textId="69B8BE46" w:rsidR="00030249" w:rsidRPr="00030249" w:rsidRDefault="000302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030249">
        <w:rPr>
          <w:b/>
          <w:bCs/>
          <w:sz w:val="24"/>
          <w:szCs w:val="24"/>
        </w:rPr>
        <w:t>abízí k prodeji věci movité z majetkové podstaty dlužníka – nejvyšší nabídce</w:t>
      </w:r>
    </w:p>
    <w:p w14:paraId="07498963" w14:textId="2B285795" w:rsidR="00030249" w:rsidRDefault="00030249"/>
    <w:p w14:paraId="45B4C6F2" w14:textId="6845147B" w:rsidR="00030249" w:rsidRDefault="00030249">
      <w:r>
        <w:rPr>
          <w:noProof/>
        </w:rPr>
        <w:drawing>
          <wp:inline distT="0" distB="0" distL="0" distR="0" wp14:anchorId="6A90688A" wp14:editId="410756F1">
            <wp:extent cx="1752600" cy="5248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F9537" w14:textId="105CE1F1" w:rsidR="00030249" w:rsidRPr="00030249" w:rsidRDefault="00030249" w:rsidP="00030249">
      <w:pPr>
        <w:spacing w:after="0"/>
        <w:rPr>
          <w:b/>
          <w:bCs/>
        </w:rPr>
      </w:pPr>
      <w:r w:rsidRPr="00030249">
        <w:rPr>
          <w:b/>
          <w:bCs/>
        </w:rPr>
        <w:t>JUDr. Bohumil Vintrich</w:t>
      </w:r>
    </w:p>
    <w:p w14:paraId="5654A5A1" w14:textId="4E2C1EC7" w:rsidR="00030249" w:rsidRPr="00030249" w:rsidRDefault="00030249" w:rsidP="00030249">
      <w:pPr>
        <w:spacing w:after="0"/>
        <w:rPr>
          <w:b/>
          <w:bCs/>
        </w:rPr>
      </w:pPr>
      <w:r w:rsidRPr="00030249">
        <w:rPr>
          <w:b/>
          <w:bCs/>
        </w:rPr>
        <w:t>insolvenční správce</w:t>
      </w:r>
    </w:p>
    <w:p w14:paraId="0DA58D57" w14:textId="0BE6956F" w:rsidR="00030249" w:rsidRPr="00030249" w:rsidRDefault="00030249" w:rsidP="00030249">
      <w:pPr>
        <w:spacing w:after="0"/>
        <w:rPr>
          <w:b/>
          <w:bCs/>
        </w:rPr>
      </w:pPr>
      <w:r w:rsidRPr="00030249">
        <w:rPr>
          <w:b/>
          <w:bCs/>
        </w:rPr>
        <w:t>email: judr.vintrich@volny.cz</w:t>
      </w:r>
    </w:p>
    <w:p w14:paraId="73A55BC3" w14:textId="77777777" w:rsidR="00030249" w:rsidRDefault="00030249"/>
    <w:sectPr w:rsidR="0003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49"/>
    <w:rsid w:val="00030249"/>
    <w:rsid w:val="006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378A"/>
  <w15:chartTrackingRefBased/>
  <w15:docId w15:val="{C3DAA160-F0D9-47C6-8231-AA698CA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Vintrich</dc:creator>
  <cp:keywords/>
  <dc:description/>
  <cp:lastModifiedBy>Bohumil Vintrich</cp:lastModifiedBy>
  <cp:revision>1</cp:revision>
  <dcterms:created xsi:type="dcterms:W3CDTF">2022-09-12T07:17:00Z</dcterms:created>
  <dcterms:modified xsi:type="dcterms:W3CDTF">2022-09-12T07:20:00Z</dcterms:modified>
</cp:coreProperties>
</file>